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03"/>
        <w:gridCol w:w="864"/>
        <w:gridCol w:w="965"/>
        <w:gridCol w:w="1433"/>
        <w:gridCol w:w="1433"/>
      </w:tblGrid>
      <w:tr w:rsidR="00AB3B16" w:rsidRPr="002D4B5D" w:rsidTr="00B4065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B40652">
        <w:trPr>
          <w:trHeight w:val="81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2" w:rsidRPr="00B40652" w:rsidRDefault="00B40652" w:rsidP="00894753">
            <w:pPr>
              <w:rPr>
                <w:rFonts w:ascii="Arial" w:hAnsi="Arial" w:cs="Arial"/>
                <w:sz w:val="24"/>
                <w:szCs w:val="24"/>
              </w:rPr>
            </w:pPr>
            <w:r w:rsidRPr="00B40652">
              <w:rPr>
                <w:rFonts w:ascii="Arial" w:hAnsi="Arial" w:cs="Arial"/>
                <w:sz w:val="24"/>
                <w:szCs w:val="24"/>
              </w:rPr>
              <w:t>CERTIFICADO DIGITAL E-CNPJ A3 PARA TRANSMISSÃO DE ARQUIVOS DO PROGRAMA RAIS, DIRF, GFIP-CONETIVIDADE SOCIAL ICP E OUTROS PROGRAMAS DA RECEITA, CNPJ: 13.828.365/0001-50. O FUNDO MUNICIPAL DE SAÚDE JÁ DISPÕE DE TOKEN</w:t>
            </w:r>
          </w:p>
          <w:p w:rsidR="00777CD7" w:rsidRPr="00AD6268" w:rsidRDefault="00B40652" w:rsidP="00894753">
            <w:pPr>
              <w:rPr>
                <w:rFonts w:ascii="Arial" w:hAnsi="Arial" w:cs="Arial"/>
                <w:sz w:val="28"/>
                <w:szCs w:val="24"/>
              </w:rPr>
            </w:pPr>
            <w:r w:rsidRPr="00B40652">
              <w:rPr>
                <w:rFonts w:ascii="Arial" w:hAnsi="Arial" w:cs="Arial"/>
                <w:sz w:val="24"/>
                <w:szCs w:val="24"/>
              </w:rPr>
              <w:t>(36 MESES)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B40652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B40652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B40652">
        <w:trPr>
          <w:trHeight w:val="371"/>
          <w:jc w:val="center"/>
        </w:trPr>
        <w:tc>
          <w:tcPr>
            <w:tcW w:w="10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8B2A33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9A4070" w:rsidRPr="00D664EE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9A4070" w:rsidRPr="00D664EE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9A4070" w:rsidRPr="00D664EE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CERTIDÃO FISCAL REGULAR DO FGTS.</w:t>
      </w:r>
    </w:p>
    <w:p w:rsidR="009A4070" w:rsidRPr="00D664EE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CERTIDÃO NEGATIVA DE DÉBITOS TRABALHISTAS (CNDT)</w:t>
      </w:r>
    </w:p>
    <w:p w:rsidR="008B2A33" w:rsidRPr="00D664EE" w:rsidRDefault="008B2A33" w:rsidP="008B2A33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9A4070" w:rsidRPr="00D664EE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D664EE">
        <w:rPr>
          <w:rFonts w:ascii="Calibri" w:hAnsi="Calibri"/>
          <w:b/>
          <w:szCs w:val="16"/>
          <w:u w:val="single"/>
        </w:rPr>
        <w:t>CONDIÇÕES PARA A CONTRATAÇÃO:</w:t>
      </w:r>
    </w:p>
    <w:p w:rsidR="009A4070" w:rsidRPr="00D664EE" w:rsidRDefault="009A4070" w:rsidP="009A4070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8B2A33" w:rsidRPr="00D664EE" w:rsidRDefault="008B2A33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 xml:space="preserve">A FIRMA QUE APRESENTAR MENOR PREÇO E ESTIVER COM AS CNDS FISCAIS E TRABALHISTA REGULARES (ITENS 1.1, 1.2 E 1.3) E APRESENTAR A COMPROVAÇÃO DE QUALIFICAÇÃO HÁBIL (ITEM 1.4), </w:t>
      </w:r>
      <w:proofErr w:type="gramStart"/>
      <w:r w:rsidRPr="00D664EE">
        <w:rPr>
          <w:rFonts w:ascii="Calibri" w:hAnsi="Calibri"/>
          <w:b/>
          <w:szCs w:val="16"/>
        </w:rPr>
        <w:t>DEVERÁ(</w:t>
      </w:r>
      <w:proofErr w:type="gramEnd"/>
      <w:r w:rsidRPr="00D664EE">
        <w:rPr>
          <w:rFonts w:ascii="Calibri" w:hAnsi="Calibri"/>
          <w:b/>
          <w:szCs w:val="16"/>
        </w:rPr>
        <w:t>ÃO) AGUARDAR APROVAÇÃO DO EMPENHO PARA QUE A CONTRATAÇÃO SEJA EFETIVADA.</w:t>
      </w:r>
    </w:p>
    <w:p w:rsidR="009A4070" w:rsidRPr="00D664EE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9A4070" w:rsidRPr="00D664EE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D664EE" w:rsidRDefault="009A4070" w:rsidP="008B2A33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D664EE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D664EE">
        <w:rPr>
          <w:rFonts w:ascii="Arial" w:hAnsi="Arial" w:cs="Arial"/>
          <w:b/>
          <w:szCs w:val="16"/>
        </w:rPr>
        <w:t xml:space="preserve"> </w:t>
      </w:r>
      <w:hyperlink r:id="rId8" w:history="1">
        <w:r w:rsidRPr="00D664EE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D664EE" w:rsidSect="00C4157C">
      <w:headerReference w:type="default" r:id="rId9"/>
      <w:footerReference w:type="default" r:id="rId10"/>
      <w:type w:val="continuous"/>
      <w:pgSz w:w="11907" w:h="16840" w:code="9"/>
      <w:pgMar w:top="188" w:right="708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F87" w:rsidRDefault="009F3F87">
      <w:r>
        <w:separator/>
      </w:r>
    </w:p>
  </w:endnote>
  <w:endnote w:type="continuationSeparator" w:id="0">
    <w:p w:rsidR="009F3F87" w:rsidRDefault="009F3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F87" w:rsidRDefault="009F3F87">
      <w:r>
        <w:separator/>
      </w:r>
    </w:p>
  </w:footnote>
  <w:footnote w:type="continuationSeparator" w:id="0">
    <w:p w:rsidR="009F3F87" w:rsidRDefault="009F3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B82C8F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B82C8F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4065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4065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B82C8F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B82C8F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B82C8F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B40652">
                    <w:rPr>
                      <w:sz w:val="28"/>
                    </w:rPr>
                    <w:t>3700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D664EE">
      <w:rPr>
        <w:rFonts w:ascii="Verdana" w:hAnsi="Verdana"/>
        <w:caps/>
        <w:sz w:val="32"/>
        <w:szCs w:val="32"/>
      </w:rPr>
      <w:t>18</w:t>
    </w:r>
    <w:r w:rsidR="00B40652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-</w:t>
    </w:r>
    <w:r w:rsidR="00565412">
      <w:rPr>
        <w:rFonts w:ascii="Verdana" w:hAnsi="Verdana"/>
        <w:caps/>
        <w:sz w:val="32"/>
        <w:szCs w:val="32"/>
      </w:rPr>
      <w:t>10/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C5804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4"/>
  </w:num>
  <w:num w:numId="9">
    <w:abstractNumId w:val="15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6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3597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A76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0F26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1FD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64A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77C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412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01D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753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2A33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070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A8C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3F87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08B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0652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C8F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DA7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157C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4EE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C99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30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1B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749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0181-4834-4050-BBB9-DAEDAEC2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1790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14</cp:revision>
  <cp:lastPrinted>2023-10-16T14:00:00Z</cp:lastPrinted>
  <dcterms:created xsi:type="dcterms:W3CDTF">2023-10-02T18:05:00Z</dcterms:created>
  <dcterms:modified xsi:type="dcterms:W3CDTF">2023-10-18T12:45:00Z</dcterms:modified>
</cp:coreProperties>
</file>