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504"/>
        <w:gridCol w:w="992"/>
        <w:gridCol w:w="708"/>
        <w:gridCol w:w="1134"/>
        <w:gridCol w:w="1574"/>
      </w:tblGrid>
      <w:tr w:rsidR="00C0098A" w:rsidTr="00D11E8E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D11E8E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B75013">
            <w:pPr>
              <w:rPr>
                <w:rFonts w:ascii="Arial" w:hAnsi="Arial"/>
                <w:b/>
                <w:sz w:val="22"/>
              </w:rPr>
            </w:pPr>
            <w:proofErr w:type="gramStart"/>
            <w:r w:rsidRPr="00E25B62">
              <w:rPr>
                <w:rFonts w:ascii="Arial" w:hAnsi="Arial"/>
                <w:b/>
                <w:sz w:val="22"/>
              </w:rPr>
              <w:t>CONTRATAÇÃO DE ESTADIA COM C</w:t>
            </w:r>
            <w:r w:rsidR="00B833A6">
              <w:rPr>
                <w:rFonts w:ascii="Arial" w:hAnsi="Arial"/>
                <w:b/>
                <w:sz w:val="22"/>
              </w:rPr>
              <w:t>AFÉ DA MANHÃ)</w:t>
            </w:r>
            <w:proofErr w:type="gramEnd"/>
            <w:r w:rsidR="00B833A6">
              <w:rPr>
                <w:rFonts w:ascii="Arial" w:hAnsi="Arial"/>
                <w:b/>
                <w:sz w:val="22"/>
              </w:rPr>
              <w:t xml:space="preserve">, </w:t>
            </w:r>
            <w:r w:rsidR="00426BA0">
              <w:rPr>
                <w:rFonts w:ascii="Arial" w:hAnsi="Arial"/>
                <w:b/>
                <w:sz w:val="22"/>
              </w:rPr>
              <w:t>SENDO</w:t>
            </w:r>
            <w:r w:rsidR="00B833A6">
              <w:rPr>
                <w:rFonts w:ascii="Arial" w:hAnsi="Arial"/>
                <w:b/>
                <w:sz w:val="22"/>
              </w:rPr>
              <w:t xml:space="preserve"> QUARTO COM </w:t>
            </w:r>
            <w:r w:rsidR="00426BA0">
              <w:rPr>
                <w:rFonts w:ascii="Arial" w:hAnsi="Arial"/>
                <w:b/>
                <w:sz w:val="22"/>
              </w:rPr>
              <w:t>03</w:t>
            </w:r>
            <w:r w:rsidR="00B833A6">
              <w:rPr>
                <w:rFonts w:ascii="Arial" w:hAnsi="Arial"/>
                <w:b/>
                <w:sz w:val="22"/>
              </w:rPr>
              <w:t xml:space="preserve"> CAMAS </w:t>
            </w:r>
            <w:r w:rsidR="00426BA0">
              <w:rPr>
                <w:rFonts w:ascii="Arial" w:hAnsi="Arial"/>
                <w:b/>
                <w:sz w:val="22"/>
              </w:rPr>
              <w:t xml:space="preserve">DE SOLTEIRO </w:t>
            </w:r>
            <w:r w:rsidR="00B833A6">
              <w:rPr>
                <w:rFonts w:ascii="Arial" w:hAnsi="Arial"/>
                <w:b/>
                <w:sz w:val="22"/>
              </w:rPr>
              <w:t xml:space="preserve">PARA </w:t>
            </w:r>
            <w:r w:rsidR="00426BA0">
              <w:rPr>
                <w:rFonts w:ascii="Arial" w:hAnsi="Arial"/>
                <w:b/>
                <w:sz w:val="22"/>
              </w:rPr>
              <w:t>03</w:t>
            </w:r>
            <w:r w:rsidR="00B833A6">
              <w:rPr>
                <w:rFonts w:ascii="Arial" w:hAnsi="Arial"/>
                <w:b/>
                <w:sz w:val="22"/>
              </w:rPr>
              <w:t xml:space="preserve"> </w:t>
            </w:r>
            <w:r w:rsidR="00E25B62" w:rsidRPr="00E25B62">
              <w:rPr>
                <w:rFonts w:ascii="Arial" w:hAnsi="Arial"/>
                <w:b/>
                <w:sz w:val="22"/>
              </w:rPr>
              <w:t>PESSOAS</w:t>
            </w:r>
            <w:r w:rsidR="00426BA0">
              <w:rPr>
                <w:rFonts w:ascii="Arial" w:hAnsi="Arial"/>
                <w:b/>
                <w:sz w:val="22"/>
              </w:rPr>
              <w:t>, EM HOTEL NA CIDADE DE ARMAÇÃO DOS BÚZIOS</w:t>
            </w:r>
            <w:r w:rsidR="00B75013">
              <w:rPr>
                <w:rFonts w:ascii="Arial" w:hAnsi="Arial"/>
                <w:b/>
                <w:sz w:val="22"/>
              </w:rPr>
              <w:t xml:space="preserve"> PROXIMO AO EVENTO</w:t>
            </w:r>
            <w:r w:rsidR="00426BA0">
              <w:rPr>
                <w:rFonts w:ascii="Arial" w:hAnsi="Arial"/>
                <w:b/>
                <w:sz w:val="22"/>
              </w:rPr>
              <w:t xml:space="preserve"> 76º FORUM DE DIRIGENTES MUNICIPAIS DE EDUCAÇÃO DO ESTADO DO RIO DE JANEIRO – UNDIME/ RJ, NOS DIAS 21, 22 E 23 DE JUNHO DE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833A6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426BA0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426BA0" w:rsidRPr="00AF33C7" w:rsidTr="00D11E8E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A0" w:rsidRPr="004E18D5" w:rsidRDefault="00426BA0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A0" w:rsidRPr="00E25B62" w:rsidRDefault="00426BA0" w:rsidP="00A00CF4">
            <w:pPr>
              <w:rPr>
                <w:rFonts w:ascii="Arial" w:hAnsi="Arial"/>
                <w:b/>
                <w:sz w:val="22"/>
              </w:rPr>
            </w:pPr>
            <w:proofErr w:type="gramStart"/>
            <w:r w:rsidRPr="00E25B62">
              <w:rPr>
                <w:rFonts w:ascii="Arial" w:hAnsi="Arial"/>
                <w:b/>
                <w:sz w:val="22"/>
              </w:rPr>
              <w:t>CONTRATAÇÃO DE ESTADIA COM C</w:t>
            </w:r>
            <w:r>
              <w:rPr>
                <w:rFonts w:ascii="Arial" w:hAnsi="Arial"/>
                <w:b/>
                <w:sz w:val="22"/>
              </w:rPr>
              <w:t>AFÉ DA MANHÃ)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, SENDO QUARTO COM </w:t>
            </w:r>
            <w:r>
              <w:rPr>
                <w:rFonts w:ascii="Arial" w:hAnsi="Arial"/>
                <w:b/>
                <w:sz w:val="22"/>
              </w:rPr>
              <w:t>01</w:t>
            </w:r>
            <w:r>
              <w:rPr>
                <w:rFonts w:ascii="Arial" w:hAnsi="Arial"/>
                <w:b/>
                <w:sz w:val="22"/>
              </w:rPr>
              <w:t xml:space="preserve"> CAMA </w:t>
            </w:r>
            <w:r>
              <w:rPr>
                <w:rFonts w:ascii="Arial" w:hAnsi="Arial"/>
                <w:b/>
                <w:sz w:val="22"/>
              </w:rPr>
              <w:t xml:space="preserve">DE SOLTEIRO </w:t>
            </w:r>
            <w:r>
              <w:rPr>
                <w:rFonts w:ascii="Arial" w:hAnsi="Arial"/>
                <w:b/>
                <w:sz w:val="22"/>
              </w:rPr>
              <w:t xml:space="preserve">PARA </w:t>
            </w:r>
            <w:r w:rsidR="00A00CF4">
              <w:rPr>
                <w:rFonts w:ascii="Arial" w:hAnsi="Arial"/>
                <w:b/>
                <w:sz w:val="22"/>
              </w:rPr>
              <w:t>01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 w:rsidR="00A00CF4">
              <w:rPr>
                <w:rFonts w:ascii="Arial" w:hAnsi="Arial"/>
                <w:b/>
                <w:sz w:val="22"/>
              </w:rPr>
              <w:t>PESSOA</w:t>
            </w:r>
            <w:r>
              <w:rPr>
                <w:rFonts w:ascii="Arial" w:hAnsi="Arial"/>
                <w:b/>
                <w:sz w:val="22"/>
              </w:rPr>
              <w:t xml:space="preserve">, </w:t>
            </w:r>
            <w:r w:rsidR="00AF2B0E">
              <w:rPr>
                <w:rFonts w:ascii="Arial" w:hAnsi="Arial"/>
                <w:b/>
                <w:sz w:val="22"/>
              </w:rPr>
              <w:t>EM HOTEL NA CIDADE DE ARMAÇÃO DOS BÚZIOS PROXIMO AO EVENTO 76º FORUM DE DIRIGENTES MUNICIPAIS DE EDUCAÇÃO DO ESTADO DO RIO DE JANEIRO – UNDIME/ RJ, NOS DIAS 21, 22 E 23 DE JUNHO DE 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A0" w:rsidRPr="00E25B62" w:rsidRDefault="00426BA0" w:rsidP="00F271A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DIARIA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A0" w:rsidRPr="00E25B62" w:rsidRDefault="00426BA0" w:rsidP="00F271A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A0" w:rsidRPr="00A913BF" w:rsidRDefault="00426BA0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BA0" w:rsidRPr="00A913BF" w:rsidRDefault="00426BA0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D11E8E">
        <w:trPr>
          <w:trHeight w:val="425"/>
          <w:jc w:val="center"/>
        </w:trPr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606FE2" w:rsidRPr="00606FE2" w:rsidRDefault="00097466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>SERVIDORES: NÚ</w:t>
      </w:r>
      <w:r w:rsidR="00606FE2" w:rsidRPr="00606FE2">
        <w:rPr>
          <w:rFonts w:ascii="Calibri" w:hAnsi="Calibri"/>
          <w:b/>
          <w:sz w:val="22"/>
          <w:szCs w:val="21"/>
        </w:rPr>
        <w:t>BIA RAMOS RODRIGUES, CPF: 091.373.417-90; MATT</w:t>
      </w:r>
      <w:r w:rsidR="00CC6387">
        <w:rPr>
          <w:rFonts w:ascii="Calibri" w:hAnsi="Calibri"/>
          <w:b/>
          <w:sz w:val="22"/>
          <w:szCs w:val="21"/>
        </w:rPr>
        <w:t>H</w:t>
      </w:r>
      <w:r w:rsidR="00606FE2" w:rsidRPr="00606FE2">
        <w:rPr>
          <w:rFonts w:ascii="Calibri" w:hAnsi="Calibri"/>
          <w:b/>
          <w:sz w:val="22"/>
          <w:szCs w:val="21"/>
        </w:rPr>
        <w:t>EUS MARQUES DE MELLO, CPF: 136.994.337-73; LUCELAINE LOPES BERTOLOTO RENTO</w:t>
      </w:r>
      <w:r w:rsidR="00BB2D83">
        <w:rPr>
          <w:rFonts w:ascii="Calibri" w:hAnsi="Calibri"/>
          <w:b/>
          <w:sz w:val="22"/>
          <w:szCs w:val="21"/>
        </w:rPr>
        <w:t>,</w:t>
      </w:r>
      <w:r w:rsidR="00606FE2" w:rsidRPr="00606FE2">
        <w:rPr>
          <w:rFonts w:ascii="Calibri" w:hAnsi="Calibri"/>
          <w:b/>
          <w:sz w:val="22"/>
          <w:szCs w:val="21"/>
        </w:rPr>
        <w:t xml:space="preserve"> CPF: 111.559.347-17; SIMONE MATTOS DA SILVA, CPF: 111.423.137-</w:t>
      </w:r>
      <w:proofErr w:type="gramStart"/>
      <w:r w:rsidR="00606FE2" w:rsidRPr="00606FE2">
        <w:rPr>
          <w:rFonts w:ascii="Calibri" w:hAnsi="Calibri"/>
          <w:b/>
          <w:sz w:val="22"/>
          <w:szCs w:val="21"/>
        </w:rPr>
        <w:t>19</w:t>
      </w:r>
      <w:proofErr w:type="gramEnd"/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0C8" w:rsidRDefault="000F70C8">
      <w:r>
        <w:separator/>
      </w:r>
    </w:p>
  </w:endnote>
  <w:endnote w:type="continuationSeparator" w:id="0">
    <w:p w:rsidR="000F70C8" w:rsidRDefault="000F7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0C8" w:rsidRDefault="000F70C8">
      <w:r>
        <w:separator/>
      </w:r>
    </w:p>
  </w:footnote>
  <w:footnote w:type="continuationSeparator" w:id="0">
    <w:p w:rsidR="000F70C8" w:rsidRDefault="000F7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7867B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7867B3" w:rsidRPr="005B26C6">
      <w:rPr>
        <w:rStyle w:val="Nmerodepgina"/>
        <w:rFonts w:ascii="Arial" w:hAnsi="Arial" w:cs="Arial"/>
        <w:bCs/>
        <w:sz w:val="16"/>
      </w:rPr>
      <w:fldChar w:fldCharType="separate"/>
    </w:r>
    <w:r w:rsidR="00AF2B0E">
      <w:rPr>
        <w:rStyle w:val="Nmerodepgina"/>
        <w:rFonts w:ascii="Arial" w:hAnsi="Arial" w:cs="Arial"/>
        <w:bCs/>
        <w:noProof/>
        <w:sz w:val="16"/>
      </w:rPr>
      <w:t>1</w:t>
    </w:r>
    <w:r w:rsidR="007867B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7867B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7867B3" w:rsidRPr="005B26C6">
      <w:rPr>
        <w:rStyle w:val="Nmerodepgina"/>
        <w:rFonts w:ascii="Arial" w:hAnsi="Arial" w:cs="Arial"/>
        <w:bCs/>
        <w:sz w:val="16"/>
      </w:rPr>
      <w:fldChar w:fldCharType="separate"/>
    </w:r>
    <w:r w:rsidR="00773381">
      <w:rPr>
        <w:rStyle w:val="Nmerodepgina"/>
        <w:rFonts w:ascii="Arial" w:hAnsi="Arial" w:cs="Arial"/>
        <w:bCs/>
        <w:noProof/>
        <w:sz w:val="16"/>
      </w:rPr>
      <w:t>1</w:t>
    </w:r>
    <w:r w:rsidR="007867B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67B3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B760D1">
                    <w:rPr>
                      <w:sz w:val="24"/>
                      <w:szCs w:val="24"/>
                    </w:rPr>
                    <w:t>1772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7867B3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61B68">
      <w:rPr>
        <w:sz w:val="36"/>
        <w:szCs w:val="36"/>
      </w:rPr>
      <w:t>07</w:t>
    </w:r>
    <w:r w:rsidR="00B760D1">
      <w:rPr>
        <w:sz w:val="36"/>
        <w:szCs w:val="36"/>
      </w:rPr>
      <w:t>9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161B68">
      <w:rPr>
        <w:sz w:val="36"/>
        <w:szCs w:val="36"/>
      </w:rPr>
      <w:t>5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97466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0C8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BA0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06FE2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3381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7B3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0CF4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B0E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5013"/>
    <w:rsid w:val="00B760D1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2D83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387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1E8E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7BF5D-D407-489B-8DAE-9CB944A5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1958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32</cp:revision>
  <cp:lastPrinted>2023-05-31T13:26:00Z</cp:lastPrinted>
  <dcterms:created xsi:type="dcterms:W3CDTF">2023-05-09T17:49:00Z</dcterms:created>
  <dcterms:modified xsi:type="dcterms:W3CDTF">2023-05-31T13:36:00Z</dcterms:modified>
</cp:coreProperties>
</file>