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C1" w:rsidRPr="00992E32" w:rsidRDefault="00992E32" w:rsidP="00083F13">
            <w:pPr>
              <w:rPr>
                <w:rFonts w:ascii="Arial" w:hAnsi="Arial" w:cs="Arial"/>
                <w:sz w:val="24"/>
                <w:szCs w:val="24"/>
              </w:rPr>
            </w:pPr>
            <w:r w:rsidRPr="00992E32">
              <w:rPr>
                <w:rFonts w:ascii="Arial" w:hAnsi="Arial" w:cs="Arial"/>
                <w:sz w:val="28"/>
                <w:szCs w:val="24"/>
              </w:rPr>
              <w:t>ECOENDOSCOPIA DIGESTIVA ALTA</w:t>
            </w:r>
          </w:p>
          <w:p w:rsidR="00777CD7" w:rsidRPr="00992E32" w:rsidRDefault="00083F13" w:rsidP="00FB56EA">
            <w:pPr>
              <w:rPr>
                <w:rFonts w:ascii="Arial" w:hAnsi="Arial" w:cs="Arial"/>
                <w:sz w:val="28"/>
                <w:szCs w:val="24"/>
              </w:rPr>
            </w:pPr>
            <w:r w:rsidRPr="00992E32">
              <w:rPr>
                <w:rFonts w:ascii="Arial" w:hAnsi="Arial" w:cs="Arial"/>
                <w:sz w:val="28"/>
                <w:szCs w:val="24"/>
              </w:rPr>
              <w:t xml:space="preserve">PACIENTE: </w:t>
            </w:r>
            <w:r w:rsidR="00992E32" w:rsidRPr="00992E32">
              <w:rPr>
                <w:rFonts w:ascii="Arial" w:hAnsi="Arial" w:cs="Arial"/>
                <w:sz w:val="28"/>
                <w:szCs w:val="24"/>
              </w:rPr>
              <w:t>VANDINEA DA CUNHA GONZALES</w:t>
            </w:r>
          </w:p>
          <w:p w:rsidR="00083F13" w:rsidRPr="00052D1D" w:rsidRDefault="00083F13" w:rsidP="00992E32">
            <w:pPr>
              <w:rPr>
                <w:rFonts w:ascii="Arial" w:hAnsi="Arial" w:cs="Arial"/>
                <w:sz w:val="24"/>
                <w:szCs w:val="24"/>
              </w:rPr>
            </w:pPr>
            <w:r w:rsidRPr="00992E32">
              <w:rPr>
                <w:rFonts w:ascii="Arial" w:hAnsi="Arial" w:cs="Arial"/>
                <w:sz w:val="28"/>
                <w:szCs w:val="24"/>
              </w:rPr>
              <w:t>DT NASC.</w:t>
            </w:r>
            <w:r w:rsidR="00F707EE" w:rsidRPr="00992E32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="00992E32" w:rsidRPr="00992E32">
              <w:rPr>
                <w:rFonts w:ascii="Arial" w:hAnsi="Arial" w:cs="Arial"/>
                <w:sz w:val="28"/>
                <w:szCs w:val="24"/>
              </w:rPr>
              <w:t>17/05/1964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9110DD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366.4pt;height:267.75pt;z-index:251658240;mso-position-horizontal-relative:text;mso-position-vertical-relative:text">
            <v:textbox>
              <w:txbxContent>
                <w:p w:rsidR="000318A5" w:rsidRDefault="00175337" w:rsidP="000318A5">
                  <w:proofErr w:type="gramStart"/>
                  <w:r>
                    <w:t>PEDIDO MEDICO</w:t>
                  </w:r>
                  <w:proofErr w:type="gramEnd"/>
                </w:p>
                <w:p w:rsidR="00992E32" w:rsidRDefault="00992E32" w:rsidP="000318A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42930" cy="3146400"/>
                        <wp:effectExtent l="19050" t="0" r="0" b="0"/>
                        <wp:docPr id="2" name="Imagem 1" descr="EMP20230719_112900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719_11290034.png"/>
                                <pic:cNvPicPr/>
                              </pic:nvPicPr>
                              <pic:blipFill>
                                <a:blip r:embed="rId8"/>
                                <a:srcRect r="29949" b="649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2554" cy="3153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DOCUMENTAÇÃO NECESSÁRIA PARA DISPENSA DE LICITAÇÃO: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CERTIDÃO DE DÉBITOS RELATIVOS A CRÉDITOS TRIBUTÁRIOS FEDERAIS E À DÍVIDA ATIVA DA UNIÃO (PREVIDENCIÁRIA)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DO FGTS.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NEGATIVA DE DÉBITOS TRABALHISTAS (CNDT)</w:t>
      </w: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CONDIÇÕES PARA A CONTRATAÇÃO:</w:t>
      </w:r>
    </w:p>
    <w:p w:rsidR="000318A5" w:rsidRPr="00992E32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92E32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O AVISO DE INTENÇÃO DE DISPENSA DE LICITAÇÃO JUNTAMENTE COM ESTA GUIA ESTÁ DISPONIBILIZADO NO SÍTIO OFICIAL DA MUNICIPALIDADE:</w:t>
      </w:r>
      <w:r w:rsidRPr="00992E32">
        <w:rPr>
          <w:rFonts w:ascii="Arial" w:hAnsi="Arial" w:cs="Arial"/>
          <w:b/>
          <w:sz w:val="18"/>
          <w:szCs w:val="16"/>
        </w:rPr>
        <w:t xml:space="preserve"> </w:t>
      </w:r>
      <w:hyperlink r:id="rId9" w:history="1">
        <w:r w:rsidRPr="00992E32">
          <w:rPr>
            <w:rStyle w:val="Hyperlink"/>
            <w:rFonts w:ascii="Arial" w:hAnsi="Arial" w:cs="Arial"/>
            <w:b/>
            <w:sz w:val="18"/>
            <w:szCs w:val="16"/>
          </w:rPr>
          <w:t>www.sumidouro.rj.govbr/compra</w:t>
        </w:r>
      </w:hyperlink>
    </w:p>
    <w:sectPr w:rsidR="00577F00" w:rsidRPr="00992E32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6A2" w:rsidRDefault="002416A2">
      <w:r>
        <w:separator/>
      </w:r>
    </w:p>
  </w:endnote>
  <w:endnote w:type="continuationSeparator" w:id="0">
    <w:p w:rsidR="002416A2" w:rsidRDefault="0024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6A2" w:rsidRDefault="002416A2">
      <w:r>
        <w:separator/>
      </w:r>
    </w:p>
  </w:footnote>
  <w:footnote w:type="continuationSeparator" w:id="0">
    <w:p w:rsidR="002416A2" w:rsidRDefault="002416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9110DD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9110DD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92E32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92E32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9110DD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9110DD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9110DD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992E32">
                    <w:rPr>
                      <w:sz w:val="28"/>
                    </w:rPr>
                    <w:t>2518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992E32">
      <w:rPr>
        <w:rFonts w:ascii="Verdana" w:hAnsi="Verdana"/>
        <w:caps/>
        <w:sz w:val="32"/>
        <w:szCs w:val="32"/>
      </w:rPr>
      <w:t>3</w:t>
    </w:r>
    <w:r w:rsidR="008E772B">
      <w:rPr>
        <w:rFonts w:ascii="Verdana" w:hAnsi="Verdana"/>
        <w:caps/>
        <w:sz w:val="32"/>
        <w:szCs w:val="32"/>
      </w:rPr>
      <w:t>0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992E32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BF243-7E4B-4379-B132-1FED35D94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1310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3</cp:revision>
  <cp:lastPrinted>2023-06-28T12:37:00Z</cp:lastPrinted>
  <dcterms:created xsi:type="dcterms:W3CDTF">2023-07-19T14:29:00Z</dcterms:created>
  <dcterms:modified xsi:type="dcterms:W3CDTF">2023-07-19T14:31:00Z</dcterms:modified>
</cp:coreProperties>
</file>