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566"/>
        <w:gridCol w:w="850"/>
        <w:gridCol w:w="953"/>
        <w:gridCol w:w="1297"/>
        <w:gridCol w:w="1432"/>
      </w:tblGrid>
      <w:tr w:rsidR="00A60D1D" w:rsidTr="00BB4DCF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A60D1D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Pr="00AD26E7" w:rsidRDefault="00366712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60D1D" w:rsidRDefault="00A60D1D" w:rsidP="00A60D1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A60D1D" w:rsidRPr="00E25B62" w:rsidTr="00BB4DCF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E25B62" w:rsidRDefault="00A60D1D" w:rsidP="00DB279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B33AF">
              <w:rPr>
                <w:rFonts w:ascii="Arial" w:hAnsi="Arial" w:cs="Arial"/>
                <w:bCs/>
                <w:sz w:val="24"/>
              </w:rPr>
              <w:t>01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A60D1D" w:rsidRDefault="00A60D1D" w:rsidP="00504461">
            <w:pPr>
              <w:rPr>
                <w:rFonts w:ascii="Arial" w:hAnsi="Arial"/>
                <w:sz w:val="22"/>
              </w:rPr>
            </w:pPr>
            <w:r w:rsidRPr="00A60D1D">
              <w:rPr>
                <w:rFonts w:ascii="Arial" w:hAnsi="Arial" w:cs="Arial"/>
                <w:sz w:val="22"/>
                <w:lang w:val="pt-PT"/>
              </w:rPr>
              <w:t>SERVIÇOS DE MANUTENÇÃO, LIMPEZA COM PRODUTOS BACTERICIDAS, DESMONTAGEM E MONTAGEM E LUBRIFICAÇÃO DAS PARTES NECESSÁRIAS DE APARELHOS DE AR CONDICIONADO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AB33AF" w:rsidRDefault="00A60D1D" w:rsidP="00DB279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B33AF">
              <w:rPr>
                <w:rFonts w:ascii="Arial" w:hAnsi="Arial" w:cs="Arial"/>
                <w:bCs/>
                <w:sz w:val="24"/>
              </w:rPr>
              <w:t>SRV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AB33AF" w:rsidRDefault="00A60D1D" w:rsidP="00DB2798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AB33AF">
              <w:rPr>
                <w:rFonts w:ascii="Arial" w:hAnsi="Arial" w:cs="Arial"/>
                <w:bCs/>
                <w:sz w:val="24"/>
              </w:rPr>
              <w:t>19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E25B62" w:rsidRDefault="00A60D1D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D1D" w:rsidRPr="00E25B62" w:rsidRDefault="00A60D1D" w:rsidP="00A60D1D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D54E3D" w:rsidRPr="00AF33C7" w:rsidTr="00BB4DCF">
        <w:trPr>
          <w:trHeight w:val="425"/>
          <w:jc w:val="center"/>
        </w:trPr>
        <w:tc>
          <w:tcPr>
            <w:tcW w:w="10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54E3D" w:rsidRPr="00A913BF" w:rsidRDefault="00D54E3D" w:rsidP="00A60D1D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5803A0" w:rsidRPr="005803A0" w:rsidRDefault="00B34A20" w:rsidP="005803A0">
      <w:pPr>
        <w:jc w:val="both"/>
        <w:rPr>
          <w:rFonts w:ascii="Arial" w:hAnsi="Arial" w:cs="Arial"/>
          <w:b/>
          <w:lang w:val="pt-PT"/>
        </w:rPr>
      </w:pPr>
      <w:r w:rsidRPr="005803A0">
        <w:rPr>
          <w:rFonts w:ascii="Arial" w:hAnsi="Arial" w:cs="Arial"/>
          <w:b/>
          <w:lang w:val="pt-PT"/>
        </w:rPr>
        <w:t>LOCAIS: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Tributos: 02 (dois) Aparelhos Split 24.000 BTUS 8 POLOS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Almoxarifado (01 split 22.000 btus e 01 split 30.000 btus)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Protocolo (01 split 18.000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CPD (01 split 12.000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Junta Militar (01 Janela 7500 btus),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Detp de Pessoal (01 split 22.000 btus)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Sec. Adm (01 split 9.000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Sala do Chefe de Gabinete (01 split 12.000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Sala do Prefeito (01 janela 18.000 btus),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Sala de Reuniões (01  split  22.000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Procuradoria (01 split 12.000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Controle Interno (01 split  9.000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Dep. Licitação / Compras (01 split  12.000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 xml:space="preserve">Contabilidade (01 split 18.000 BTUs), 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Tesouraria (01 split 9.000 BTUs)</w:t>
      </w:r>
    </w:p>
    <w:p w:rsidR="005803A0" w:rsidRPr="008E419B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Secretaria de Fazenda (01 split 9.000 BTUs)</w:t>
      </w:r>
    </w:p>
    <w:p w:rsidR="005803A0" w:rsidRDefault="005803A0" w:rsidP="005803A0">
      <w:pPr>
        <w:jc w:val="both"/>
        <w:rPr>
          <w:rFonts w:ascii="Arial" w:hAnsi="Arial" w:cs="Arial"/>
          <w:lang w:val="pt-PT"/>
        </w:rPr>
      </w:pPr>
      <w:r w:rsidRPr="008E419B">
        <w:rPr>
          <w:rFonts w:ascii="Arial" w:hAnsi="Arial" w:cs="Arial"/>
          <w:lang w:val="pt-PT"/>
        </w:rPr>
        <w:t>Sala de espera (entre a Adm e Gabinete) (01 split 12.000 btus)</w:t>
      </w:r>
    </w:p>
    <w:p w:rsidR="005803A0" w:rsidRPr="005803A0" w:rsidRDefault="005803A0" w:rsidP="005803A0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4608" w:rsidRDefault="00CB4608">
      <w:r>
        <w:separator/>
      </w:r>
    </w:p>
  </w:endnote>
  <w:endnote w:type="continuationSeparator" w:id="0">
    <w:p w:rsidR="00CB4608" w:rsidRDefault="00CB4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4608" w:rsidRDefault="00CB4608">
      <w:r>
        <w:separator/>
      </w:r>
    </w:p>
  </w:footnote>
  <w:footnote w:type="continuationSeparator" w:id="0">
    <w:p w:rsidR="00CB4608" w:rsidRDefault="00CB4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D00B1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D00B13" w:rsidRPr="005B26C6">
      <w:rPr>
        <w:rStyle w:val="Nmerodepgina"/>
        <w:rFonts w:ascii="Arial" w:hAnsi="Arial" w:cs="Arial"/>
        <w:bCs/>
        <w:sz w:val="16"/>
      </w:rPr>
      <w:fldChar w:fldCharType="separate"/>
    </w:r>
    <w:r w:rsidR="00BB4DCF">
      <w:rPr>
        <w:rStyle w:val="Nmerodepgina"/>
        <w:rFonts w:ascii="Arial" w:hAnsi="Arial" w:cs="Arial"/>
        <w:bCs/>
        <w:noProof/>
        <w:sz w:val="16"/>
      </w:rPr>
      <w:t>1</w:t>
    </w:r>
    <w:r w:rsidR="00D00B1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D00B13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D00B13" w:rsidRPr="005B26C6">
      <w:rPr>
        <w:rStyle w:val="Nmerodepgina"/>
        <w:rFonts w:ascii="Arial" w:hAnsi="Arial" w:cs="Arial"/>
        <w:bCs/>
        <w:sz w:val="16"/>
      </w:rPr>
      <w:fldChar w:fldCharType="separate"/>
    </w:r>
    <w:r w:rsidR="00BB4DCF">
      <w:rPr>
        <w:rStyle w:val="Nmerodepgina"/>
        <w:rFonts w:ascii="Arial" w:hAnsi="Arial" w:cs="Arial"/>
        <w:bCs/>
        <w:noProof/>
        <w:sz w:val="16"/>
      </w:rPr>
      <w:t>1</w:t>
    </w:r>
    <w:r w:rsidR="00D00B13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00B13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A60D1D">
                    <w:rPr>
                      <w:sz w:val="24"/>
                      <w:szCs w:val="24"/>
                    </w:rPr>
                    <w:t>2261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D00B13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A60D1D">
      <w:rPr>
        <w:sz w:val="36"/>
        <w:szCs w:val="36"/>
      </w:rPr>
      <w:t>087</w:t>
    </w:r>
    <w:r w:rsidR="0040460B">
      <w:rPr>
        <w:sz w:val="36"/>
        <w:szCs w:val="36"/>
      </w:rPr>
      <w:t>-</w:t>
    </w:r>
    <w:r w:rsidR="00A60D1D">
      <w:rPr>
        <w:sz w:val="36"/>
        <w:szCs w:val="36"/>
      </w:rPr>
      <w:t>06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31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0E4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7CE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2E6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6712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3817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191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461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3A0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355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3F87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B7BB3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1D11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2A0"/>
    <w:rsid w:val="00827D52"/>
    <w:rsid w:val="00831DFB"/>
    <w:rsid w:val="00832019"/>
    <w:rsid w:val="00832134"/>
    <w:rsid w:val="008322AF"/>
    <w:rsid w:val="008327F8"/>
    <w:rsid w:val="00832F9C"/>
    <w:rsid w:val="008332CC"/>
    <w:rsid w:val="00833F23"/>
    <w:rsid w:val="008349FB"/>
    <w:rsid w:val="008364EB"/>
    <w:rsid w:val="00836A44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6176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14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316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0D1D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5E8D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3A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A20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33A6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4DCF"/>
    <w:rsid w:val="00BB5303"/>
    <w:rsid w:val="00BB55BB"/>
    <w:rsid w:val="00BB66DE"/>
    <w:rsid w:val="00BB67A7"/>
    <w:rsid w:val="00BC0391"/>
    <w:rsid w:val="00BC1359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3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608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0B13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4E3D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5B62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11B3A1-9C50-44D5-90D2-364E94CC4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2065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18</cp:revision>
  <cp:lastPrinted>2023-06-23T17:55:00Z</cp:lastPrinted>
  <dcterms:created xsi:type="dcterms:W3CDTF">2023-06-23T17:53:00Z</dcterms:created>
  <dcterms:modified xsi:type="dcterms:W3CDTF">2023-06-26T14:36:00Z</dcterms:modified>
</cp:coreProperties>
</file>