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1D" w:rsidRDefault="00215B1D" w:rsidP="00D2752D">
      <w:pPr>
        <w:spacing w:after="360"/>
        <w:jc w:val="center"/>
        <w:rPr>
          <w:rFonts w:ascii="Arial" w:hAnsi="Arial" w:cs="Arial"/>
          <w:b/>
          <w:color w:val="000000" w:themeColor="text1"/>
          <w:sz w:val="18"/>
          <w:szCs w:val="18"/>
          <w:u w:val="single"/>
          <w:lang w:eastAsia="ar-SA"/>
        </w:rPr>
      </w:pPr>
    </w:p>
    <w:p w:rsidR="00D2752D" w:rsidRDefault="00D2752D" w:rsidP="00D2752D">
      <w:pPr>
        <w:spacing w:after="360"/>
        <w:jc w:val="center"/>
        <w:rPr>
          <w:rFonts w:ascii="Arial" w:hAnsi="Arial" w:cs="Arial"/>
          <w:b/>
          <w:bCs/>
          <w:color w:val="000000" w:themeColor="text1"/>
          <w:sz w:val="18"/>
          <w:szCs w:val="18"/>
          <w:u w:val="single"/>
          <w:lang w:eastAsia="ar-SA"/>
        </w:rPr>
      </w:pPr>
      <w:r w:rsidRPr="00E97F29">
        <w:rPr>
          <w:rFonts w:ascii="Arial" w:hAnsi="Arial" w:cs="Arial"/>
          <w:b/>
          <w:color w:val="000000" w:themeColor="text1"/>
          <w:sz w:val="18"/>
          <w:szCs w:val="18"/>
          <w:u w:val="single"/>
          <w:lang w:eastAsia="ar-SA"/>
        </w:rPr>
        <w:t xml:space="preserve">ANEXO </w:t>
      </w:r>
      <w:r w:rsidR="00E97F29">
        <w:rPr>
          <w:rFonts w:ascii="Arial" w:hAnsi="Arial" w:cs="Arial"/>
          <w:b/>
          <w:color w:val="000000" w:themeColor="text1"/>
          <w:sz w:val="18"/>
          <w:szCs w:val="18"/>
          <w:u w:val="single"/>
          <w:lang w:eastAsia="ar-SA"/>
        </w:rPr>
        <w:t>I</w:t>
      </w:r>
      <w:r w:rsidRPr="00E97F29">
        <w:rPr>
          <w:rFonts w:ascii="Arial" w:hAnsi="Arial" w:cs="Arial"/>
          <w:b/>
          <w:bCs/>
          <w:color w:val="000000" w:themeColor="text1"/>
          <w:sz w:val="18"/>
          <w:szCs w:val="18"/>
          <w:u w:val="single"/>
          <w:lang w:eastAsia="ar-SA"/>
        </w:rPr>
        <w:t>I</w:t>
      </w:r>
    </w:p>
    <w:p w:rsidR="000B5936" w:rsidRDefault="00D2752D" w:rsidP="00215B1D">
      <w:pPr>
        <w:spacing w:after="360"/>
        <w:jc w:val="center"/>
        <w:rPr>
          <w:rFonts w:ascii="Arial" w:hAnsi="Arial" w:cs="Arial"/>
          <w:b/>
          <w:color w:val="000000" w:themeColor="text1"/>
          <w:sz w:val="18"/>
          <w:szCs w:val="18"/>
          <w:u w:val="single"/>
          <w:lang w:eastAsia="ar-SA"/>
        </w:rPr>
      </w:pPr>
      <w:r w:rsidRPr="00E97F29">
        <w:rPr>
          <w:rFonts w:ascii="Arial" w:hAnsi="Arial" w:cs="Arial"/>
          <w:b/>
          <w:color w:val="000000" w:themeColor="text1"/>
          <w:sz w:val="18"/>
          <w:szCs w:val="18"/>
          <w:u w:val="single"/>
          <w:lang w:eastAsia="ar-SA"/>
        </w:rPr>
        <w:t>TERMO DE REFERÊNCIA</w:t>
      </w:r>
    </w:p>
    <w:p w:rsidR="00A45591" w:rsidRPr="00E97F29" w:rsidRDefault="00A45591" w:rsidP="00A45591">
      <w:pPr>
        <w:rPr>
          <w:rFonts w:ascii="Arial" w:hAnsi="Arial" w:cs="Arial"/>
          <w:b/>
          <w:bCs/>
          <w:color w:val="000000" w:themeColor="text1"/>
          <w:sz w:val="18"/>
          <w:szCs w:val="18"/>
          <w:lang w:eastAsia="ar-SA"/>
        </w:rPr>
      </w:pPr>
    </w:p>
    <w:p w:rsidR="00D2752D" w:rsidRPr="00E97F29" w:rsidRDefault="00D2752D" w:rsidP="00A45591">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18"/>
          <w:szCs w:val="18"/>
        </w:rPr>
      </w:pPr>
      <w:r w:rsidRPr="00E97F29">
        <w:rPr>
          <w:rFonts w:ascii="Arial" w:hAnsi="Arial" w:cs="Arial"/>
          <w:b/>
          <w:color w:val="000000" w:themeColor="text1"/>
          <w:sz w:val="18"/>
          <w:szCs w:val="18"/>
        </w:rPr>
        <w:t>1. OBJETO</w:t>
      </w:r>
    </w:p>
    <w:p w:rsidR="00D2752D" w:rsidRPr="00E97F29" w:rsidRDefault="00D2752D" w:rsidP="00D2752D">
      <w:pPr>
        <w:rPr>
          <w:rFonts w:ascii="Arial" w:hAnsi="Arial" w:cs="Arial"/>
          <w:color w:val="000000" w:themeColor="text1"/>
          <w:sz w:val="18"/>
          <w:szCs w:val="18"/>
          <w:lang w:eastAsia="ar-SA"/>
        </w:rPr>
      </w:pPr>
    </w:p>
    <w:p w:rsidR="00D2752D" w:rsidRDefault="00895DF6" w:rsidP="00E97F29">
      <w:pPr>
        <w:widowControl w:val="0"/>
        <w:suppressAutoHyphens/>
        <w:jc w:val="both"/>
        <w:rPr>
          <w:rFonts w:ascii="Arial" w:hAnsi="Arial" w:cs="Arial"/>
          <w:color w:val="000000" w:themeColor="text1"/>
          <w:sz w:val="18"/>
          <w:szCs w:val="18"/>
        </w:rPr>
      </w:pPr>
      <w:r>
        <w:rPr>
          <w:rFonts w:ascii="Arial" w:hAnsi="Arial" w:cs="Arial"/>
          <w:color w:val="000000" w:themeColor="text1"/>
          <w:sz w:val="18"/>
          <w:szCs w:val="18"/>
        </w:rPr>
        <w:t>Contratação</w:t>
      </w:r>
      <w:r w:rsidR="00E857D5">
        <w:rPr>
          <w:rFonts w:ascii="Arial" w:hAnsi="Arial" w:cs="Arial"/>
          <w:color w:val="000000" w:themeColor="text1"/>
          <w:sz w:val="18"/>
          <w:szCs w:val="18"/>
        </w:rPr>
        <w:t xml:space="preserve"> </w:t>
      </w:r>
      <w:r w:rsidR="00D2752D" w:rsidRPr="00C50C61">
        <w:rPr>
          <w:rFonts w:ascii="Arial" w:hAnsi="Arial" w:cs="Arial"/>
          <w:sz w:val="18"/>
          <w:szCs w:val="18"/>
        </w:rPr>
        <w:t>de</w:t>
      </w:r>
      <w:r w:rsidR="00E857D5">
        <w:rPr>
          <w:rFonts w:ascii="Arial" w:hAnsi="Arial" w:cs="Arial"/>
          <w:sz w:val="18"/>
          <w:szCs w:val="18"/>
        </w:rPr>
        <w:t xml:space="preserve"> </w:t>
      </w:r>
      <w:r w:rsidR="00E857D5" w:rsidRPr="00E857D5">
        <w:rPr>
          <w:rFonts w:ascii="Arial" w:hAnsi="Arial" w:cs="Arial"/>
          <w:b/>
          <w:sz w:val="18"/>
          <w:szCs w:val="18"/>
        </w:rPr>
        <w:t xml:space="preserve">FIRMA </w:t>
      </w:r>
      <w:r w:rsidR="00215B1D">
        <w:rPr>
          <w:rFonts w:ascii="Arial" w:hAnsi="Arial" w:cs="Arial"/>
          <w:b/>
          <w:sz w:val="18"/>
          <w:szCs w:val="18"/>
        </w:rPr>
        <w:t xml:space="preserve">ESPECIALIZADA </w:t>
      </w:r>
      <w:r w:rsidR="00E857D5">
        <w:rPr>
          <w:rFonts w:ascii="Arial" w:hAnsi="Arial" w:cs="Arial"/>
          <w:b/>
          <w:sz w:val="18"/>
          <w:szCs w:val="18"/>
        </w:rPr>
        <w:t xml:space="preserve">PARA </w:t>
      </w:r>
      <w:r w:rsidR="00215B1D">
        <w:rPr>
          <w:rFonts w:ascii="Arial" w:hAnsi="Arial" w:cs="Arial"/>
          <w:b/>
          <w:sz w:val="18"/>
          <w:szCs w:val="18"/>
        </w:rPr>
        <w:t xml:space="preserve">PRESTAÇÃO DE </w:t>
      </w:r>
      <w:r w:rsidR="00F272C7">
        <w:rPr>
          <w:rFonts w:ascii="Arial" w:hAnsi="Arial" w:cs="Arial"/>
          <w:b/>
          <w:sz w:val="18"/>
          <w:szCs w:val="18"/>
        </w:rPr>
        <w:t xml:space="preserve">SERVIÇOS DE </w:t>
      </w:r>
      <w:r w:rsidR="00E857D5">
        <w:rPr>
          <w:rFonts w:ascii="Arial" w:hAnsi="Arial" w:cs="Arial"/>
          <w:b/>
          <w:sz w:val="18"/>
          <w:szCs w:val="18"/>
        </w:rPr>
        <w:t>ELABORAÇÃO DE PROJETO</w:t>
      </w:r>
      <w:r w:rsidR="00F272C7">
        <w:rPr>
          <w:rFonts w:ascii="Arial" w:hAnsi="Arial" w:cs="Arial"/>
          <w:b/>
          <w:sz w:val="18"/>
          <w:szCs w:val="18"/>
        </w:rPr>
        <w:t>S</w:t>
      </w:r>
      <w:r w:rsidR="00A73A92" w:rsidRPr="005A2160">
        <w:rPr>
          <w:rFonts w:ascii="Arial" w:hAnsi="Arial" w:cs="Arial"/>
          <w:b/>
          <w:color w:val="000000" w:themeColor="text1"/>
          <w:sz w:val="18"/>
          <w:szCs w:val="18"/>
        </w:rPr>
        <w:t>,</w:t>
      </w:r>
      <w:r w:rsidR="00E857D5">
        <w:rPr>
          <w:rFonts w:ascii="Arial" w:hAnsi="Arial" w:cs="Arial"/>
          <w:b/>
          <w:color w:val="000000" w:themeColor="text1"/>
          <w:sz w:val="18"/>
          <w:szCs w:val="18"/>
        </w:rPr>
        <w:t xml:space="preserve"> </w:t>
      </w:r>
      <w:r w:rsidR="00D2752D" w:rsidRPr="00E97F29">
        <w:rPr>
          <w:rFonts w:ascii="Arial" w:hAnsi="Arial" w:cs="Arial"/>
          <w:color w:val="000000" w:themeColor="text1"/>
          <w:sz w:val="18"/>
          <w:szCs w:val="18"/>
        </w:rPr>
        <w:t>para atender às necessidades d</w:t>
      </w:r>
      <w:r w:rsidR="00836766" w:rsidRPr="00E97F29">
        <w:rPr>
          <w:rFonts w:ascii="Arial" w:hAnsi="Arial" w:cs="Arial"/>
          <w:color w:val="000000" w:themeColor="text1"/>
          <w:sz w:val="18"/>
          <w:szCs w:val="18"/>
        </w:rPr>
        <w:t xml:space="preserve">a SECRETARIA MUNICIPAL DE </w:t>
      </w:r>
      <w:r w:rsidR="007A6781" w:rsidRPr="00E97F29">
        <w:rPr>
          <w:rFonts w:ascii="Arial" w:hAnsi="Arial" w:cs="Arial"/>
          <w:color w:val="000000" w:themeColor="text1"/>
          <w:sz w:val="18"/>
          <w:szCs w:val="18"/>
        </w:rPr>
        <w:t>OBRAS TRANSPORTES E SERVIÇOS PÚBLICOS</w:t>
      </w:r>
      <w:r w:rsidR="00D2752D" w:rsidRPr="00E97F29">
        <w:rPr>
          <w:rFonts w:ascii="Arial" w:hAnsi="Arial" w:cs="Arial"/>
          <w:color w:val="000000" w:themeColor="text1"/>
          <w:sz w:val="18"/>
          <w:szCs w:val="18"/>
        </w:rPr>
        <w:t>, conforme especificações e quantidades estabelecidas abaixo:</w:t>
      </w:r>
    </w:p>
    <w:p w:rsidR="003975FE" w:rsidRDefault="003975FE" w:rsidP="00E97F29">
      <w:pPr>
        <w:widowControl w:val="0"/>
        <w:suppressAutoHyphens/>
        <w:jc w:val="both"/>
        <w:rPr>
          <w:rFonts w:ascii="Arial" w:hAnsi="Arial" w:cs="Arial"/>
          <w:color w:val="000000" w:themeColor="text1"/>
          <w:sz w:val="18"/>
          <w:szCs w:val="18"/>
        </w:rPr>
      </w:pPr>
    </w:p>
    <w:p w:rsidR="003975FE" w:rsidRPr="00E97F29" w:rsidRDefault="003975FE" w:rsidP="00E97F29">
      <w:pPr>
        <w:widowControl w:val="0"/>
        <w:suppressAutoHyphens/>
        <w:jc w:val="both"/>
        <w:rPr>
          <w:rFonts w:ascii="Arial" w:hAnsi="Arial" w:cs="Arial"/>
          <w:color w:val="000000" w:themeColor="text1"/>
          <w:sz w:val="18"/>
          <w:szCs w:val="18"/>
        </w:rPr>
      </w:pPr>
    </w:p>
    <w:p w:rsidR="00D2752D" w:rsidRPr="00CC3FFD" w:rsidRDefault="00D2752D" w:rsidP="00D2752D">
      <w:pPr>
        <w:widowControl w:val="0"/>
        <w:suppressAutoHyphens/>
        <w:ind w:left="284"/>
        <w:jc w:val="both"/>
        <w:rPr>
          <w:rFonts w:ascii="Arial" w:hAnsi="Arial" w:cs="Arial"/>
          <w:color w:val="000000" w:themeColor="text1"/>
          <w:sz w:val="8"/>
          <w:szCs w:val="18"/>
        </w:rPr>
      </w:pPr>
    </w:p>
    <w:tbl>
      <w:tblPr>
        <w:tblW w:w="954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6126"/>
        <w:gridCol w:w="1135"/>
        <w:gridCol w:w="1561"/>
      </w:tblGrid>
      <w:tr w:rsidR="007D4038" w:rsidRPr="00E97F29" w:rsidTr="00215B1D">
        <w:trPr>
          <w:trHeight w:val="748"/>
        </w:trPr>
        <w:tc>
          <w:tcPr>
            <w:tcW w:w="724" w:type="dxa"/>
            <w:vAlign w:val="center"/>
          </w:tcPr>
          <w:p w:rsidR="007D4038" w:rsidRPr="00E97F29" w:rsidRDefault="007D4038" w:rsidP="007813B5">
            <w:pPr>
              <w:widowControl w:val="0"/>
              <w:suppressAutoHyphens/>
              <w:jc w:val="center"/>
              <w:rPr>
                <w:rFonts w:ascii="Arial" w:hAnsi="Arial" w:cs="Arial"/>
                <w:b/>
                <w:color w:val="000000" w:themeColor="text1"/>
                <w:sz w:val="18"/>
                <w:szCs w:val="18"/>
              </w:rPr>
            </w:pPr>
            <w:r w:rsidRPr="00E97F29">
              <w:rPr>
                <w:rFonts w:ascii="Arial" w:hAnsi="Arial" w:cs="Arial"/>
                <w:b/>
                <w:bCs/>
                <w:color w:val="000000" w:themeColor="text1"/>
                <w:sz w:val="18"/>
                <w:szCs w:val="18"/>
              </w:rPr>
              <w:t>ITEM</w:t>
            </w:r>
          </w:p>
        </w:tc>
        <w:tc>
          <w:tcPr>
            <w:tcW w:w="6126" w:type="dxa"/>
            <w:vAlign w:val="center"/>
          </w:tcPr>
          <w:p w:rsidR="007D4038" w:rsidRPr="00E97F29" w:rsidRDefault="007D4038" w:rsidP="007813B5">
            <w:pPr>
              <w:jc w:val="center"/>
              <w:rPr>
                <w:rFonts w:ascii="Arial" w:hAnsi="Arial" w:cs="Arial"/>
                <w:b/>
                <w:bCs/>
                <w:color w:val="000000" w:themeColor="text1"/>
                <w:sz w:val="18"/>
                <w:szCs w:val="18"/>
              </w:rPr>
            </w:pPr>
            <w:r w:rsidRPr="00E97F29">
              <w:rPr>
                <w:rFonts w:ascii="Arial" w:hAnsi="Arial" w:cs="Arial"/>
                <w:b/>
                <w:bCs/>
                <w:color w:val="000000" w:themeColor="text1"/>
                <w:sz w:val="18"/>
                <w:szCs w:val="18"/>
              </w:rPr>
              <w:t>DESCRIÇÃO/</w:t>
            </w:r>
          </w:p>
          <w:p w:rsidR="007D4038" w:rsidRPr="00E97F29" w:rsidRDefault="007D4038" w:rsidP="007813B5">
            <w:pPr>
              <w:widowControl w:val="0"/>
              <w:suppressAutoHyphens/>
              <w:jc w:val="center"/>
              <w:rPr>
                <w:rFonts w:ascii="Arial" w:hAnsi="Arial" w:cs="Arial"/>
                <w:color w:val="000000" w:themeColor="text1"/>
                <w:sz w:val="18"/>
                <w:szCs w:val="18"/>
              </w:rPr>
            </w:pPr>
            <w:r w:rsidRPr="007D4038">
              <w:rPr>
                <w:rFonts w:ascii="Arial" w:hAnsi="Arial" w:cs="Arial"/>
                <w:b/>
                <w:bCs/>
                <w:i/>
                <w:color w:val="000000" w:themeColor="text1"/>
                <w:sz w:val="18"/>
                <w:szCs w:val="18"/>
              </w:rPr>
              <w:t>ESPECIFICAÇÃO</w:t>
            </w:r>
          </w:p>
        </w:tc>
        <w:tc>
          <w:tcPr>
            <w:tcW w:w="1135" w:type="dxa"/>
            <w:vAlign w:val="center"/>
          </w:tcPr>
          <w:p w:rsidR="007D4038" w:rsidRPr="00E97F29" w:rsidRDefault="007D4038" w:rsidP="007813B5">
            <w:pPr>
              <w:widowControl w:val="0"/>
              <w:suppressAutoHyphens/>
              <w:jc w:val="center"/>
              <w:rPr>
                <w:rFonts w:ascii="Arial" w:hAnsi="Arial" w:cs="Arial"/>
                <w:color w:val="000000" w:themeColor="text1"/>
                <w:sz w:val="18"/>
                <w:szCs w:val="18"/>
              </w:rPr>
            </w:pPr>
            <w:r w:rsidRPr="00E97F29">
              <w:rPr>
                <w:rFonts w:ascii="Arial" w:hAnsi="Arial" w:cs="Arial"/>
                <w:b/>
                <w:bCs/>
                <w:color w:val="000000" w:themeColor="text1"/>
                <w:sz w:val="18"/>
                <w:szCs w:val="18"/>
              </w:rPr>
              <w:t>UNIDADE DE MEDIDA</w:t>
            </w:r>
          </w:p>
        </w:tc>
        <w:tc>
          <w:tcPr>
            <w:tcW w:w="1561" w:type="dxa"/>
            <w:vAlign w:val="center"/>
          </w:tcPr>
          <w:p w:rsidR="007D4038" w:rsidRPr="00E97F29" w:rsidRDefault="007D4038" w:rsidP="007813B5">
            <w:pPr>
              <w:widowControl w:val="0"/>
              <w:suppressAutoHyphens/>
              <w:jc w:val="center"/>
              <w:rPr>
                <w:rFonts w:ascii="Arial" w:hAnsi="Arial" w:cs="Arial"/>
                <w:color w:val="000000" w:themeColor="text1"/>
                <w:sz w:val="18"/>
                <w:szCs w:val="18"/>
              </w:rPr>
            </w:pPr>
            <w:r w:rsidRPr="00E97F29">
              <w:rPr>
                <w:rFonts w:ascii="Arial" w:hAnsi="Arial" w:cs="Arial"/>
                <w:b/>
                <w:bCs/>
                <w:color w:val="000000" w:themeColor="text1"/>
                <w:sz w:val="18"/>
                <w:szCs w:val="18"/>
              </w:rPr>
              <w:t>QUANTIDADE</w:t>
            </w:r>
          </w:p>
        </w:tc>
      </w:tr>
      <w:tr w:rsidR="007D4038" w:rsidRPr="00E97F29" w:rsidTr="00215B1D">
        <w:trPr>
          <w:trHeight w:val="648"/>
        </w:trPr>
        <w:tc>
          <w:tcPr>
            <w:tcW w:w="724" w:type="dxa"/>
            <w:vAlign w:val="center"/>
          </w:tcPr>
          <w:p w:rsidR="007D4038" w:rsidRPr="00935D1A" w:rsidRDefault="007D4038" w:rsidP="000167B7">
            <w:pPr>
              <w:jc w:val="center"/>
              <w:rPr>
                <w:rFonts w:ascii="Arial" w:hAnsi="Arial" w:cs="Arial"/>
                <w:bCs/>
                <w:sz w:val="18"/>
                <w:szCs w:val="22"/>
              </w:rPr>
            </w:pPr>
            <w:r>
              <w:rPr>
                <w:rFonts w:ascii="Arial" w:hAnsi="Arial" w:cs="Arial"/>
                <w:bCs/>
                <w:sz w:val="18"/>
                <w:szCs w:val="22"/>
              </w:rPr>
              <w:t>01</w:t>
            </w:r>
          </w:p>
        </w:tc>
        <w:tc>
          <w:tcPr>
            <w:tcW w:w="6126" w:type="dxa"/>
            <w:vAlign w:val="center"/>
          </w:tcPr>
          <w:p w:rsidR="007D4038" w:rsidRPr="00F272C7" w:rsidRDefault="007D4038" w:rsidP="00F272C7">
            <w:pPr>
              <w:rPr>
                <w:rFonts w:ascii="Arial" w:hAnsi="Arial" w:cs="Arial"/>
                <w:sz w:val="18"/>
                <w:szCs w:val="18"/>
              </w:rPr>
            </w:pPr>
            <w:r w:rsidRPr="00F272C7">
              <w:rPr>
                <w:rFonts w:ascii="Arial" w:hAnsi="Arial" w:cs="Arial"/>
                <w:sz w:val="18"/>
                <w:szCs w:val="18"/>
              </w:rPr>
              <w:t xml:space="preserve">CONTRATAÇÃO DE SERVIÇOS DE ELABORAÇÃO DE PROJETOS A FIM DE </w:t>
            </w:r>
            <w:proofErr w:type="gramStart"/>
            <w:r w:rsidRPr="00F272C7">
              <w:rPr>
                <w:rFonts w:ascii="Arial" w:hAnsi="Arial" w:cs="Arial"/>
                <w:sz w:val="18"/>
                <w:szCs w:val="18"/>
              </w:rPr>
              <w:t>PROCEDER</w:t>
            </w:r>
            <w:proofErr w:type="gramEnd"/>
            <w:r w:rsidRPr="00F272C7">
              <w:rPr>
                <w:rFonts w:ascii="Arial" w:hAnsi="Arial" w:cs="Arial"/>
                <w:sz w:val="18"/>
                <w:szCs w:val="18"/>
              </w:rPr>
              <w:t xml:space="preserve"> REFORMAS E CONSTRUÇÕES DE EDIFICAÇÕES PÚBLICAS E REURBANIZAÇÃO DE LOGRADOUROS NO MUNICÍPIO DE SUMIDOURO CONFORME DOCUMENTOS EM ANEXO</w:t>
            </w:r>
            <w:r w:rsidR="00BD15DB">
              <w:rPr>
                <w:rFonts w:ascii="Arial" w:hAnsi="Arial" w:cs="Arial"/>
                <w:sz w:val="18"/>
                <w:szCs w:val="18"/>
              </w:rPr>
              <w:t xml:space="preserve"> (ARQUIVOS DE REFERENCIA EMOP 10</w:t>
            </w:r>
            <w:r w:rsidRPr="00F272C7">
              <w:rPr>
                <w:rFonts w:ascii="Arial" w:hAnsi="Arial" w:cs="Arial"/>
                <w:sz w:val="18"/>
                <w:szCs w:val="18"/>
              </w:rPr>
              <w:t xml:space="preserve">/22, MEMORIA DE CÁLCULO, PLANILHA DE ORÇAMENTO, CRONOGRAMA E BDI) </w:t>
            </w:r>
          </w:p>
          <w:p w:rsidR="00215B1D" w:rsidRDefault="00215B1D" w:rsidP="00F272C7">
            <w:pPr>
              <w:rPr>
                <w:rFonts w:ascii="Arial" w:hAnsi="Arial" w:cs="Arial"/>
                <w:sz w:val="18"/>
                <w:szCs w:val="18"/>
              </w:rPr>
            </w:pPr>
          </w:p>
          <w:p w:rsidR="007D4038" w:rsidRDefault="007D4038" w:rsidP="00F272C7">
            <w:pPr>
              <w:rPr>
                <w:rFonts w:ascii="Arial" w:hAnsi="Arial" w:cs="Arial"/>
                <w:sz w:val="18"/>
                <w:szCs w:val="18"/>
              </w:rPr>
            </w:pPr>
            <w:r w:rsidRPr="00F272C7">
              <w:rPr>
                <w:rFonts w:ascii="Arial" w:hAnsi="Arial" w:cs="Arial"/>
                <w:sz w:val="18"/>
                <w:szCs w:val="18"/>
              </w:rPr>
              <w:t>- PROJETO DE READEQUAÇÃO DA RODOVIÁRIA</w:t>
            </w:r>
          </w:p>
          <w:p w:rsidR="00215B1D" w:rsidRPr="00F272C7" w:rsidRDefault="00215B1D" w:rsidP="00F272C7">
            <w:pPr>
              <w:rPr>
                <w:rFonts w:ascii="Arial" w:hAnsi="Arial" w:cs="Arial"/>
                <w:sz w:val="18"/>
                <w:szCs w:val="18"/>
              </w:rPr>
            </w:pPr>
          </w:p>
          <w:p w:rsidR="007D4038" w:rsidRDefault="007D4038" w:rsidP="00F272C7">
            <w:pPr>
              <w:rPr>
                <w:rFonts w:ascii="Arial" w:hAnsi="Arial" w:cs="Arial"/>
                <w:sz w:val="18"/>
                <w:szCs w:val="18"/>
              </w:rPr>
            </w:pPr>
            <w:r w:rsidRPr="00F272C7">
              <w:rPr>
                <w:rFonts w:ascii="Arial" w:hAnsi="Arial" w:cs="Arial"/>
                <w:sz w:val="18"/>
                <w:szCs w:val="18"/>
              </w:rPr>
              <w:t xml:space="preserve">- PROJETO </w:t>
            </w:r>
            <w:r w:rsidR="00BD15DB">
              <w:rPr>
                <w:rFonts w:ascii="Arial" w:hAnsi="Arial" w:cs="Arial"/>
                <w:sz w:val="18"/>
                <w:szCs w:val="18"/>
              </w:rPr>
              <w:t xml:space="preserve">DE </w:t>
            </w:r>
            <w:r w:rsidRPr="00F272C7">
              <w:rPr>
                <w:rFonts w:ascii="Arial" w:hAnsi="Arial" w:cs="Arial"/>
                <w:sz w:val="18"/>
                <w:szCs w:val="18"/>
              </w:rPr>
              <w:t>REFORMA DA QUADRA</w:t>
            </w:r>
            <w:r w:rsidR="00BD15DB">
              <w:rPr>
                <w:rFonts w:ascii="Arial" w:hAnsi="Arial" w:cs="Arial"/>
                <w:sz w:val="18"/>
                <w:szCs w:val="18"/>
              </w:rPr>
              <w:t xml:space="preserve"> DO ALMOXARIFADO CENTRAL</w:t>
            </w:r>
          </w:p>
          <w:p w:rsidR="00215B1D" w:rsidRPr="00F272C7" w:rsidRDefault="00215B1D" w:rsidP="00F272C7">
            <w:pPr>
              <w:rPr>
                <w:rFonts w:ascii="Arial" w:hAnsi="Arial" w:cs="Arial"/>
                <w:sz w:val="18"/>
                <w:szCs w:val="18"/>
              </w:rPr>
            </w:pPr>
          </w:p>
          <w:p w:rsidR="007D4038" w:rsidRDefault="007D4038" w:rsidP="00F272C7">
            <w:pPr>
              <w:rPr>
                <w:rFonts w:ascii="Arial" w:hAnsi="Arial" w:cs="Arial"/>
                <w:sz w:val="18"/>
                <w:szCs w:val="18"/>
              </w:rPr>
            </w:pPr>
            <w:r w:rsidRPr="00F272C7">
              <w:rPr>
                <w:rFonts w:ascii="Arial" w:hAnsi="Arial" w:cs="Arial"/>
                <w:sz w:val="18"/>
                <w:szCs w:val="18"/>
              </w:rPr>
              <w:t>- PROJETO DE REFORMA DO PALCO DA PRAÇA DA IGREJA</w:t>
            </w:r>
          </w:p>
          <w:p w:rsidR="00215B1D" w:rsidRPr="00F272C7" w:rsidRDefault="00215B1D" w:rsidP="00F272C7">
            <w:pPr>
              <w:rPr>
                <w:rFonts w:ascii="Arial" w:hAnsi="Arial" w:cs="Arial"/>
                <w:sz w:val="18"/>
                <w:szCs w:val="18"/>
              </w:rPr>
            </w:pPr>
          </w:p>
          <w:p w:rsidR="007D4038" w:rsidRDefault="007D4038" w:rsidP="00F272C7">
            <w:pPr>
              <w:rPr>
                <w:rFonts w:ascii="Arial" w:hAnsi="Arial" w:cs="Arial"/>
                <w:sz w:val="18"/>
                <w:szCs w:val="18"/>
              </w:rPr>
            </w:pPr>
            <w:r w:rsidRPr="00F272C7">
              <w:rPr>
                <w:rFonts w:ascii="Arial" w:hAnsi="Arial" w:cs="Arial"/>
                <w:sz w:val="18"/>
                <w:szCs w:val="18"/>
              </w:rPr>
              <w:t xml:space="preserve">- PROJETO DE REFORMA </w:t>
            </w:r>
            <w:r w:rsidR="00BD15DB">
              <w:rPr>
                <w:rFonts w:ascii="Arial" w:hAnsi="Arial" w:cs="Arial"/>
                <w:sz w:val="18"/>
                <w:szCs w:val="18"/>
              </w:rPr>
              <w:t xml:space="preserve">DA </w:t>
            </w:r>
            <w:r w:rsidRPr="00F272C7">
              <w:rPr>
                <w:rFonts w:ascii="Arial" w:hAnsi="Arial" w:cs="Arial"/>
                <w:sz w:val="18"/>
                <w:szCs w:val="18"/>
              </w:rPr>
              <w:t>QUADRA DA CASA DA CULTURA</w:t>
            </w:r>
          </w:p>
          <w:p w:rsidR="00215B1D" w:rsidRPr="00F272C7" w:rsidRDefault="00215B1D" w:rsidP="00F272C7">
            <w:pPr>
              <w:rPr>
                <w:rFonts w:ascii="Arial" w:hAnsi="Arial" w:cs="Arial"/>
                <w:sz w:val="18"/>
                <w:szCs w:val="18"/>
              </w:rPr>
            </w:pPr>
          </w:p>
          <w:p w:rsidR="007D4038" w:rsidRDefault="007D4038" w:rsidP="00F272C7">
            <w:pPr>
              <w:rPr>
                <w:rFonts w:ascii="Arial" w:hAnsi="Arial" w:cs="Arial"/>
                <w:sz w:val="18"/>
                <w:szCs w:val="18"/>
              </w:rPr>
            </w:pPr>
            <w:r w:rsidRPr="00F272C7">
              <w:rPr>
                <w:rFonts w:ascii="Arial" w:hAnsi="Arial" w:cs="Arial"/>
                <w:sz w:val="18"/>
                <w:szCs w:val="18"/>
              </w:rPr>
              <w:t>- PROJETO PARA REURBANIZAÇÃO DA ENTRADA DO CENTRO</w:t>
            </w:r>
          </w:p>
          <w:p w:rsidR="00215B1D" w:rsidRPr="00F272C7" w:rsidRDefault="00215B1D" w:rsidP="00F272C7">
            <w:pPr>
              <w:rPr>
                <w:rFonts w:ascii="Arial" w:hAnsi="Arial" w:cs="Arial"/>
                <w:sz w:val="18"/>
                <w:szCs w:val="18"/>
              </w:rPr>
            </w:pPr>
          </w:p>
          <w:p w:rsidR="007D4038" w:rsidRDefault="007D4038" w:rsidP="00F272C7">
            <w:pPr>
              <w:rPr>
                <w:rFonts w:ascii="Arial" w:hAnsi="Arial" w:cs="Arial"/>
                <w:sz w:val="18"/>
                <w:szCs w:val="18"/>
              </w:rPr>
            </w:pPr>
            <w:r w:rsidRPr="00F272C7">
              <w:rPr>
                <w:rFonts w:ascii="Arial" w:hAnsi="Arial" w:cs="Arial"/>
                <w:sz w:val="18"/>
                <w:szCs w:val="18"/>
              </w:rPr>
              <w:t>- PROJETO DE REFORMA DA PRAÇA DA RODOVÍARIA</w:t>
            </w:r>
          </w:p>
          <w:p w:rsidR="00215B1D" w:rsidRPr="00F272C7" w:rsidRDefault="00215B1D" w:rsidP="00F272C7">
            <w:pPr>
              <w:rPr>
                <w:rFonts w:ascii="Arial" w:hAnsi="Arial" w:cs="Arial"/>
                <w:sz w:val="18"/>
                <w:szCs w:val="18"/>
              </w:rPr>
            </w:pPr>
          </w:p>
          <w:p w:rsidR="007D4038" w:rsidRDefault="007D4038" w:rsidP="00F272C7">
            <w:pPr>
              <w:rPr>
                <w:rFonts w:ascii="Arial" w:hAnsi="Arial" w:cs="Arial"/>
                <w:sz w:val="18"/>
                <w:szCs w:val="18"/>
              </w:rPr>
            </w:pPr>
            <w:r w:rsidRPr="00F272C7">
              <w:rPr>
                <w:rFonts w:ascii="Arial" w:hAnsi="Arial" w:cs="Arial"/>
                <w:sz w:val="18"/>
                <w:szCs w:val="18"/>
              </w:rPr>
              <w:t>- PROJETO DA ÁREA DA PEDRA DUAS IRMÃS</w:t>
            </w:r>
          </w:p>
          <w:p w:rsidR="00215B1D" w:rsidRPr="00F272C7" w:rsidRDefault="00215B1D" w:rsidP="00F272C7">
            <w:pPr>
              <w:rPr>
                <w:rFonts w:ascii="Arial" w:hAnsi="Arial" w:cs="Arial"/>
                <w:sz w:val="18"/>
                <w:szCs w:val="18"/>
              </w:rPr>
            </w:pPr>
          </w:p>
          <w:p w:rsidR="007D4038" w:rsidRPr="002536ED" w:rsidRDefault="007D4038" w:rsidP="00F272C7">
            <w:pPr>
              <w:rPr>
                <w:rFonts w:ascii="Arial" w:hAnsi="Arial" w:cs="Arial"/>
                <w:sz w:val="18"/>
                <w:szCs w:val="18"/>
              </w:rPr>
            </w:pPr>
            <w:r w:rsidRPr="00F272C7">
              <w:rPr>
                <w:rFonts w:ascii="Arial" w:hAnsi="Arial" w:cs="Arial"/>
                <w:sz w:val="18"/>
                <w:szCs w:val="18"/>
              </w:rPr>
              <w:t>- PROJETO DA ÁREA DA PRACINHA AO LADO DA IGREJA</w:t>
            </w:r>
          </w:p>
        </w:tc>
        <w:tc>
          <w:tcPr>
            <w:tcW w:w="1135" w:type="dxa"/>
            <w:vAlign w:val="center"/>
          </w:tcPr>
          <w:p w:rsidR="007D4038" w:rsidRPr="00FA6499" w:rsidRDefault="007D4038" w:rsidP="000167B7">
            <w:pPr>
              <w:jc w:val="center"/>
              <w:rPr>
                <w:rFonts w:ascii="Arial" w:hAnsi="Arial" w:cs="Arial"/>
                <w:sz w:val="22"/>
                <w:szCs w:val="28"/>
              </w:rPr>
            </w:pPr>
            <w:r>
              <w:rPr>
                <w:rFonts w:ascii="Arial" w:hAnsi="Arial" w:cs="Arial"/>
                <w:sz w:val="22"/>
                <w:szCs w:val="28"/>
              </w:rPr>
              <w:t>SRV</w:t>
            </w:r>
          </w:p>
        </w:tc>
        <w:tc>
          <w:tcPr>
            <w:tcW w:w="1561" w:type="dxa"/>
            <w:vAlign w:val="center"/>
          </w:tcPr>
          <w:p w:rsidR="007D4038" w:rsidRPr="00FA6499" w:rsidRDefault="007D4038" w:rsidP="00D17CFE">
            <w:pPr>
              <w:jc w:val="center"/>
              <w:rPr>
                <w:rFonts w:ascii="Arial" w:hAnsi="Arial" w:cs="Arial"/>
                <w:sz w:val="22"/>
                <w:szCs w:val="28"/>
              </w:rPr>
            </w:pPr>
            <w:r>
              <w:rPr>
                <w:rFonts w:ascii="Arial" w:hAnsi="Arial" w:cs="Arial"/>
                <w:sz w:val="22"/>
                <w:szCs w:val="28"/>
              </w:rPr>
              <w:t>01</w:t>
            </w:r>
          </w:p>
        </w:tc>
      </w:tr>
    </w:tbl>
    <w:p w:rsidR="00E97F29" w:rsidRDefault="00E97F29">
      <w:pPr>
        <w:rPr>
          <w:rFonts w:ascii="Arial" w:hAnsi="Arial" w:cs="Arial"/>
          <w:sz w:val="18"/>
          <w:szCs w:val="18"/>
        </w:rPr>
      </w:pPr>
    </w:p>
    <w:p w:rsidR="003975FE" w:rsidRDefault="003975FE">
      <w:pPr>
        <w:rPr>
          <w:rFonts w:ascii="Arial" w:hAnsi="Arial" w:cs="Arial"/>
          <w:sz w:val="18"/>
          <w:szCs w:val="18"/>
        </w:rPr>
      </w:pPr>
    </w:p>
    <w:p w:rsidR="00D2752D" w:rsidRPr="00E97F2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2. JUSTIFICATIVA</w:t>
      </w:r>
    </w:p>
    <w:p w:rsidR="00D2752D" w:rsidRPr="00E97F29" w:rsidRDefault="00D2752D" w:rsidP="00D2752D">
      <w:pPr>
        <w:ind w:left="284"/>
        <w:jc w:val="both"/>
        <w:rPr>
          <w:rFonts w:ascii="Arial" w:hAnsi="Arial" w:cs="Arial"/>
          <w:sz w:val="18"/>
          <w:szCs w:val="18"/>
          <w:lang w:eastAsia="ar-SA"/>
        </w:rPr>
      </w:pPr>
    </w:p>
    <w:p w:rsidR="00A31BFA" w:rsidRDefault="000F7ADE" w:rsidP="00E97F29">
      <w:pPr>
        <w:jc w:val="both"/>
        <w:rPr>
          <w:rFonts w:ascii="Arial" w:hAnsi="Arial" w:cs="Arial"/>
          <w:color w:val="000000"/>
          <w:sz w:val="18"/>
          <w:szCs w:val="18"/>
        </w:rPr>
      </w:pPr>
      <w:r>
        <w:rPr>
          <w:rFonts w:ascii="Arial" w:hAnsi="Arial" w:cs="Arial"/>
          <w:color w:val="000000"/>
          <w:sz w:val="18"/>
          <w:szCs w:val="18"/>
        </w:rPr>
        <w:t xml:space="preserve">2.1 </w:t>
      </w:r>
      <w:r w:rsidR="00A90241">
        <w:rPr>
          <w:rFonts w:ascii="Arial" w:hAnsi="Arial" w:cs="Arial"/>
          <w:color w:val="000000"/>
          <w:sz w:val="18"/>
          <w:szCs w:val="18"/>
        </w:rPr>
        <w:t>Os serviços</w:t>
      </w:r>
      <w:r w:rsidR="00B81B32">
        <w:rPr>
          <w:rFonts w:ascii="Arial" w:hAnsi="Arial" w:cs="Arial"/>
          <w:color w:val="000000"/>
          <w:sz w:val="18"/>
          <w:szCs w:val="18"/>
        </w:rPr>
        <w:t xml:space="preserve"> acima</w:t>
      </w:r>
      <w:r w:rsidR="00D2752D" w:rsidRPr="00E97F29">
        <w:rPr>
          <w:rFonts w:ascii="Arial" w:hAnsi="Arial" w:cs="Arial"/>
          <w:color w:val="000000"/>
          <w:sz w:val="18"/>
          <w:szCs w:val="18"/>
        </w:rPr>
        <w:t xml:space="preserve"> elencad</w:t>
      </w:r>
      <w:r w:rsidR="00A90241">
        <w:rPr>
          <w:rFonts w:ascii="Arial" w:hAnsi="Arial" w:cs="Arial"/>
          <w:color w:val="000000"/>
          <w:sz w:val="18"/>
          <w:szCs w:val="18"/>
        </w:rPr>
        <w:t>os</w:t>
      </w:r>
      <w:r w:rsidR="00D2752D" w:rsidRPr="00E97F29">
        <w:rPr>
          <w:rFonts w:ascii="Arial" w:hAnsi="Arial" w:cs="Arial"/>
          <w:color w:val="000000"/>
          <w:sz w:val="18"/>
          <w:szCs w:val="18"/>
        </w:rPr>
        <w:t xml:space="preserve"> atender</w:t>
      </w:r>
      <w:r w:rsidR="006F31A0">
        <w:rPr>
          <w:rFonts w:ascii="Arial" w:hAnsi="Arial" w:cs="Arial"/>
          <w:color w:val="000000"/>
          <w:sz w:val="18"/>
          <w:szCs w:val="18"/>
        </w:rPr>
        <w:t>ão</w:t>
      </w:r>
      <w:r w:rsidR="00D2752D" w:rsidRPr="00E97F29">
        <w:rPr>
          <w:rFonts w:ascii="Arial" w:hAnsi="Arial" w:cs="Arial"/>
          <w:color w:val="000000"/>
          <w:sz w:val="18"/>
          <w:szCs w:val="18"/>
        </w:rPr>
        <w:t xml:space="preserve"> às necessidades d</w:t>
      </w:r>
      <w:r w:rsidR="004D289F" w:rsidRPr="00E97F29">
        <w:rPr>
          <w:rFonts w:ascii="Arial" w:hAnsi="Arial" w:cs="Arial"/>
          <w:color w:val="000000"/>
          <w:sz w:val="18"/>
          <w:szCs w:val="18"/>
        </w:rPr>
        <w:t xml:space="preserve">a Secretaria Municipal de Obras </w:t>
      </w:r>
      <w:r w:rsidR="004C0D39">
        <w:rPr>
          <w:rFonts w:ascii="Arial" w:hAnsi="Arial" w:cs="Arial"/>
          <w:color w:val="000000"/>
          <w:sz w:val="18"/>
          <w:szCs w:val="18"/>
        </w:rPr>
        <w:t>para</w:t>
      </w:r>
      <w:r w:rsidR="008B1E78">
        <w:rPr>
          <w:rFonts w:ascii="Arial" w:hAnsi="Arial" w:cs="Arial"/>
          <w:color w:val="000000"/>
          <w:sz w:val="18"/>
          <w:szCs w:val="18"/>
        </w:rPr>
        <w:t xml:space="preserve"> </w:t>
      </w:r>
      <w:r w:rsidR="00A90241">
        <w:rPr>
          <w:rFonts w:ascii="Arial" w:hAnsi="Arial" w:cs="Arial"/>
          <w:color w:val="000000"/>
          <w:sz w:val="18"/>
          <w:szCs w:val="18"/>
        </w:rPr>
        <w:t xml:space="preserve">contratação de empresa para serviços de </w:t>
      </w:r>
      <w:r w:rsidR="004E7E17">
        <w:rPr>
          <w:rFonts w:ascii="Arial" w:hAnsi="Arial" w:cs="Arial"/>
          <w:color w:val="000000"/>
          <w:sz w:val="18"/>
          <w:szCs w:val="18"/>
        </w:rPr>
        <w:t>elaboração de projetos, para reformas e construções de edificações públicas e reurbanização de logradouros.</w:t>
      </w:r>
    </w:p>
    <w:p w:rsidR="00D2752D" w:rsidRPr="00E97F29" w:rsidRDefault="00D2752D" w:rsidP="00D17CFE">
      <w:pPr>
        <w:rPr>
          <w:rFonts w:ascii="Arial" w:hAnsi="Arial" w:cs="Arial"/>
          <w:i/>
          <w:iCs/>
          <w:color w:val="000000"/>
          <w:sz w:val="18"/>
          <w:szCs w:val="18"/>
          <w:highlight w:val="yellow"/>
          <w:shd w:val="clear" w:color="auto" w:fill="B3B3B3"/>
        </w:rPr>
      </w:pPr>
    </w:p>
    <w:p w:rsidR="00D2752D" w:rsidRPr="00E97F2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3. CLASSIFICAÇÃO DOS BENS COMUNS</w:t>
      </w:r>
    </w:p>
    <w:p w:rsidR="00D2752D" w:rsidRPr="008577BB" w:rsidRDefault="00D2752D" w:rsidP="00D2752D">
      <w:pPr>
        <w:jc w:val="both"/>
        <w:rPr>
          <w:rFonts w:ascii="Arial" w:hAnsi="Arial" w:cs="Arial"/>
          <w:sz w:val="18"/>
          <w:szCs w:val="18"/>
          <w:u w:val="single"/>
          <w:shd w:val="clear" w:color="auto" w:fill="B3B3B3"/>
        </w:rPr>
      </w:pPr>
    </w:p>
    <w:p w:rsidR="00D2752D" w:rsidRPr="00E97F29" w:rsidRDefault="00D2752D" w:rsidP="00E97F29">
      <w:pPr>
        <w:jc w:val="both"/>
        <w:rPr>
          <w:rFonts w:ascii="Arial" w:hAnsi="Arial" w:cs="Arial"/>
          <w:color w:val="000000"/>
          <w:sz w:val="18"/>
          <w:szCs w:val="18"/>
        </w:rPr>
      </w:pPr>
      <w:r w:rsidRPr="008577BB">
        <w:rPr>
          <w:rFonts w:ascii="Arial" w:hAnsi="Arial" w:cs="Arial"/>
          <w:color w:val="000000"/>
          <w:sz w:val="18"/>
          <w:szCs w:val="18"/>
        </w:rPr>
        <w:t xml:space="preserve">Os </w:t>
      </w:r>
      <w:r w:rsidR="008577BB" w:rsidRPr="008577BB">
        <w:rPr>
          <w:rFonts w:ascii="Arial" w:hAnsi="Arial" w:cs="Arial"/>
          <w:color w:val="000000"/>
          <w:sz w:val="18"/>
          <w:szCs w:val="18"/>
        </w:rPr>
        <w:t>serviços</w:t>
      </w:r>
      <w:r w:rsidRPr="008577BB">
        <w:rPr>
          <w:rFonts w:ascii="Arial" w:hAnsi="Arial" w:cs="Arial"/>
          <w:color w:val="000000"/>
          <w:sz w:val="18"/>
          <w:szCs w:val="18"/>
        </w:rPr>
        <w:t xml:space="preserve"> a serem </w:t>
      </w:r>
      <w:r w:rsidR="008577BB" w:rsidRPr="008577BB">
        <w:rPr>
          <w:rFonts w:ascii="Arial" w:hAnsi="Arial" w:cs="Arial"/>
          <w:color w:val="000000"/>
          <w:sz w:val="18"/>
          <w:szCs w:val="18"/>
        </w:rPr>
        <w:t>contratados não se</w:t>
      </w:r>
      <w:r w:rsidRPr="008577BB">
        <w:rPr>
          <w:rFonts w:ascii="Arial" w:hAnsi="Arial" w:cs="Arial"/>
          <w:color w:val="000000"/>
          <w:sz w:val="18"/>
          <w:szCs w:val="18"/>
        </w:rPr>
        <w:t xml:space="preserve"> enquadram na classificação de </w:t>
      </w:r>
      <w:r w:rsidR="008577BB" w:rsidRPr="008577BB">
        <w:rPr>
          <w:rFonts w:ascii="Arial" w:hAnsi="Arial" w:cs="Arial"/>
          <w:color w:val="000000"/>
          <w:sz w:val="18"/>
          <w:szCs w:val="18"/>
        </w:rPr>
        <w:t xml:space="preserve">serviços </w:t>
      </w:r>
      <w:r w:rsidRPr="008577BB">
        <w:rPr>
          <w:rFonts w:ascii="Arial" w:hAnsi="Arial" w:cs="Arial"/>
          <w:color w:val="000000"/>
          <w:sz w:val="18"/>
          <w:szCs w:val="18"/>
        </w:rPr>
        <w:t xml:space="preserve">comuns, nos termos da Lei n° 10.520, de 2002, do Decreto n° 3.555, de 2000, e do Decreto </w:t>
      </w:r>
      <w:r w:rsidR="001C4495" w:rsidRPr="008577BB">
        <w:rPr>
          <w:rFonts w:ascii="Arial" w:hAnsi="Arial" w:cs="Arial"/>
          <w:color w:val="000000"/>
          <w:sz w:val="18"/>
          <w:szCs w:val="18"/>
        </w:rPr>
        <w:t>Municipal nº. 1.789</w:t>
      </w:r>
      <w:r w:rsidRPr="008577BB">
        <w:rPr>
          <w:rFonts w:ascii="Arial" w:hAnsi="Arial" w:cs="Arial"/>
          <w:color w:val="000000"/>
          <w:sz w:val="18"/>
          <w:szCs w:val="18"/>
        </w:rPr>
        <w:t>, de 200</w:t>
      </w:r>
      <w:r w:rsidR="001C4495" w:rsidRPr="008577BB">
        <w:rPr>
          <w:rFonts w:ascii="Arial" w:hAnsi="Arial" w:cs="Arial"/>
          <w:color w:val="000000"/>
          <w:sz w:val="18"/>
          <w:szCs w:val="18"/>
        </w:rPr>
        <w:t>7</w:t>
      </w:r>
      <w:r w:rsidRPr="008577BB">
        <w:rPr>
          <w:rFonts w:ascii="Arial" w:hAnsi="Arial" w:cs="Arial"/>
          <w:color w:val="000000"/>
          <w:sz w:val="18"/>
          <w:szCs w:val="18"/>
        </w:rPr>
        <w:t>.</w:t>
      </w:r>
      <w:r w:rsidRPr="00E97F29">
        <w:rPr>
          <w:rFonts w:ascii="Arial" w:hAnsi="Arial" w:cs="Arial"/>
          <w:color w:val="000000"/>
          <w:sz w:val="18"/>
          <w:szCs w:val="18"/>
        </w:rPr>
        <w:t xml:space="preserve"> </w:t>
      </w:r>
    </w:p>
    <w:p w:rsidR="00D2752D" w:rsidRPr="00E97F29" w:rsidRDefault="00D2752D" w:rsidP="00D2752D">
      <w:pPr>
        <w:ind w:left="284"/>
        <w:rPr>
          <w:rFonts w:ascii="Arial" w:hAnsi="Arial" w:cs="Arial"/>
          <w:sz w:val="18"/>
          <w:szCs w:val="18"/>
        </w:rPr>
      </w:pPr>
    </w:p>
    <w:p w:rsidR="00D2752D" w:rsidRPr="00E97F2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4. MÉTODOS E ESTRATÉGIAS DE SUPRIMENTO</w:t>
      </w:r>
    </w:p>
    <w:p w:rsidR="00A06D32" w:rsidRPr="007C1BD8" w:rsidRDefault="00A06D32" w:rsidP="00E97F29">
      <w:pPr>
        <w:jc w:val="both"/>
        <w:rPr>
          <w:rFonts w:ascii="Arial" w:hAnsi="Arial" w:cs="Arial"/>
          <w:sz w:val="18"/>
          <w:szCs w:val="18"/>
          <w:highlight w:val="yellow"/>
        </w:rPr>
      </w:pPr>
    </w:p>
    <w:p w:rsidR="008F48A2" w:rsidRPr="00B723F7" w:rsidRDefault="008F48A2" w:rsidP="00E97F29">
      <w:pPr>
        <w:jc w:val="both"/>
        <w:rPr>
          <w:rFonts w:ascii="Arial" w:hAnsi="Arial" w:cs="Arial"/>
          <w:sz w:val="18"/>
          <w:szCs w:val="18"/>
        </w:rPr>
      </w:pPr>
      <w:r w:rsidRPr="00B723F7">
        <w:rPr>
          <w:rFonts w:ascii="Arial" w:hAnsi="Arial" w:cs="Arial"/>
          <w:sz w:val="18"/>
          <w:szCs w:val="18"/>
        </w:rPr>
        <w:t>4.</w:t>
      </w:r>
      <w:r w:rsidR="00A34A65" w:rsidRPr="00B723F7">
        <w:rPr>
          <w:rFonts w:ascii="Arial" w:hAnsi="Arial" w:cs="Arial"/>
          <w:sz w:val="18"/>
          <w:szCs w:val="18"/>
        </w:rPr>
        <w:t>1</w:t>
      </w:r>
      <w:r w:rsidRPr="00B723F7">
        <w:rPr>
          <w:rFonts w:ascii="Arial" w:hAnsi="Arial" w:cs="Arial"/>
          <w:sz w:val="18"/>
          <w:szCs w:val="18"/>
        </w:rPr>
        <w:t xml:space="preserve"> A firma contratada deverá entregar os projetos impressos e em mídia para análise do fiscal do contrato. </w:t>
      </w:r>
    </w:p>
    <w:p w:rsidR="008F48A2" w:rsidRPr="00B723F7" w:rsidRDefault="008F48A2" w:rsidP="00E97F29">
      <w:pPr>
        <w:jc w:val="both"/>
        <w:rPr>
          <w:rFonts w:ascii="Arial" w:hAnsi="Arial" w:cs="Arial"/>
          <w:sz w:val="18"/>
          <w:szCs w:val="18"/>
        </w:rPr>
      </w:pPr>
    </w:p>
    <w:p w:rsidR="002A0F0E" w:rsidRDefault="008F48A2" w:rsidP="00E97F29">
      <w:pPr>
        <w:jc w:val="both"/>
        <w:rPr>
          <w:rFonts w:ascii="Arial" w:hAnsi="Arial" w:cs="Arial"/>
          <w:sz w:val="18"/>
          <w:szCs w:val="18"/>
        </w:rPr>
      </w:pPr>
      <w:r w:rsidRPr="00B723F7">
        <w:rPr>
          <w:rFonts w:ascii="Arial" w:hAnsi="Arial" w:cs="Arial"/>
          <w:sz w:val="18"/>
          <w:szCs w:val="18"/>
        </w:rPr>
        <w:t>4.</w:t>
      </w:r>
      <w:r w:rsidR="00A34A65" w:rsidRPr="00B723F7">
        <w:rPr>
          <w:rFonts w:ascii="Arial" w:hAnsi="Arial" w:cs="Arial"/>
          <w:sz w:val="18"/>
          <w:szCs w:val="18"/>
        </w:rPr>
        <w:t>2</w:t>
      </w:r>
      <w:r w:rsidRPr="00B723F7">
        <w:rPr>
          <w:rFonts w:ascii="Arial" w:hAnsi="Arial" w:cs="Arial"/>
          <w:sz w:val="18"/>
          <w:szCs w:val="18"/>
        </w:rPr>
        <w:t xml:space="preserve"> </w:t>
      </w:r>
      <w:r w:rsidR="002A0F0E" w:rsidRPr="00B723F7">
        <w:rPr>
          <w:rFonts w:ascii="Arial" w:hAnsi="Arial" w:cs="Arial"/>
          <w:sz w:val="18"/>
          <w:szCs w:val="18"/>
        </w:rPr>
        <w:t>Planilhas descritivas dos serviços a serem efetuados:</w:t>
      </w:r>
    </w:p>
    <w:p w:rsidR="00A20414" w:rsidRDefault="00A20414" w:rsidP="00E97F29">
      <w:pPr>
        <w:jc w:val="both"/>
        <w:rPr>
          <w:rFonts w:ascii="Arial" w:hAnsi="Arial" w:cs="Arial"/>
          <w:sz w:val="18"/>
          <w:szCs w:val="18"/>
        </w:rPr>
      </w:pPr>
    </w:p>
    <w:p w:rsidR="00A20414" w:rsidRPr="00D45D7D" w:rsidRDefault="00A20414" w:rsidP="00A20414">
      <w:pPr>
        <w:jc w:val="both"/>
        <w:rPr>
          <w:rFonts w:ascii="Arial" w:hAnsi="Arial" w:cs="Arial"/>
          <w:sz w:val="18"/>
          <w:szCs w:val="18"/>
        </w:rPr>
      </w:pPr>
      <w:r w:rsidRPr="00D45D7D">
        <w:rPr>
          <w:rFonts w:ascii="Arial" w:hAnsi="Arial" w:cs="Arial"/>
          <w:sz w:val="18"/>
          <w:szCs w:val="18"/>
        </w:rPr>
        <w:t>4.4 O não cumprimento do disposto no presente termo acarretará a anulação do empenho bem como a aplicação das penalidades previstas no edital e a convocação do fornecedor subseq</w:t>
      </w:r>
      <w:r>
        <w:rPr>
          <w:rFonts w:ascii="Arial" w:hAnsi="Arial" w:cs="Arial"/>
          <w:sz w:val="18"/>
          <w:szCs w:val="18"/>
        </w:rPr>
        <w:t>u</w:t>
      </w:r>
      <w:r w:rsidRPr="00D45D7D">
        <w:rPr>
          <w:rFonts w:ascii="Arial" w:hAnsi="Arial" w:cs="Arial"/>
          <w:sz w:val="18"/>
          <w:szCs w:val="18"/>
        </w:rPr>
        <w:t xml:space="preserve">ente considerando a ordem de classificação do certame. </w:t>
      </w:r>
    </w:p>
    <w:p w:rsidR="00A20414" w:rsidRPr="00D45D7D" w:rsidRDefault="00A20414" w:rsidP="00A20414">
      <w:pPr>
        <w:ind w:left="284"/>
        <w:jc w:val="both"/>
        <w:rPr>
          <w:rFonts w:ascii="Arial" w:hAnsi="Arial" w:cs="Arial"/>
          <w:sz w:val="18"/>
          <w:szCs w:val="18"/>
        </w:rPr>
      </w:pPr>
    </w:p>
    <w:p w:rsidR="00A20414" w:rsidRPr="00E97F29" w:rsidRDefault="00A20414" w:rsidP="00A20414">
      <w:pPr>
        <w:jc w:val="both"/>
        <w:rPr>
          <w:rFonts w:ascii="Arial" w:hAnsi="Arial" w:cs="Arial"/>
          <w:sz w:val="18"/>
          <w:szCs w:val="18"/>
        </w:rPr>
      </w:pPr>
      <w:r w:rsidRPr="00D45D7D">
        <w:rPr>
          <w:rFonts w:ascii="Arial" w:hAnsi="Arial" w:cs="Arial"/>
          <w:sz w:val="18"/>
          <w:szCs w:val="18"/>
        </w:rPr>
        <w:t>4.5 A administração rejeitará, no todo ou em parte, o fornecimento executado em desacordo com os termos do Edital e seus anexos.</w:t>
      </w:r>
    </w:p>
    <w:p w:rsidR="00A20414" w:rsidRDefault="00A20414" w:rsidP="00E97F29">
      <w:pPr>
        <w:jc w:val="both"/>
        <w:rPr>
          <w:rFonts w:ascii="Arial" w:hAnsi="Arial" w:cs="Arial"/>
          <w:sz w:val="18"/>
          <w:szCs w:val="18"/>
        </w:rPr>
      </w:pPr>
    </w:p>
    <w:p w:rsidR="00A20414" w:rsidRDefault="00A20414" w:rsidP="00E97F29">
      <w:pPr>
        <w:jc w:val="both"/>
        <w:rPr>
          <w:rFonts w:ascii="Arial" w:hAnsi="Arial" w:cs="Arial"/>
          <w:sz w:val="18"/>
          <w:szCs w:val="18"/>
        </w:rPr>
      </w:pPr>
    </w:p>
    <w:p w:rsidR="009F0DB1" w:rsidRDefault="009F0DB1" w:rsidP="00E97F29">
      <w:pPr>
        <w:jc w:val="both"/>
        <w:rPr>
          <w:rFonts w:ascii="Arial" w:hAnsi="Arial" w:cs="Arial"/>
          <w:sz w:val="18"/>
          <w:szCs w:val="18"/>
        </w:rPr>
      </w:pPr>
    </w:p>
    <w:p w:rsidR="00DD37EF" w:rsidRDefault="00DD37EF" w:rsidP="00E97F29">
      <w:pPr>
        <w:jc w:val="both"/>
        <w:rPr>
          <w:rFonts w:ascii="Arial" w:hAnsi="Arial" w:cs="Arial"/>
          <w:sz w:val="18"/>
          <w:szCs w:val="18"/>
          <w:highlight w:val="yellow"/>
        </w:rPr>
      </w:pPr>
    </w:p>
    <w:p w:rsidR="00215B1D" w:rsidRDefault="00215B1D" w:rsidP="00E97F29">
      <w:pPr>
        <w:jc w:val="both"/>
        <w:rPr>
          <w:rFonts w:ascii="Arial" w:hAnsi="Arial" w:cs="Arial"/>
          <w:sz w:val="18"/>
          <w:szCs w:val="18"/>
          <w:highlight w:val="yellow"/>
        </w:rPr>
      </w:pPr>
    </w:p>
    <w:tbl>
      <w:tblPr>
        <w:tblpPr w:leftFromText="141" w:rightFromText="141" w:vertAnchor="page" w:horzAnchor="margin" w:tblpXSpec="center" w:tblpY="925"/>
        <w:tblW w:w="10555" w:type="dxa"/>
        <w:tblCellMar>
          <w:left w:w="70" w:type="dxa"/>
          <w:right w:w="70" w:type="dxa"/>
        </w:tblCellMar>
        <w:tblLook w:val="04A0"/>
      </w:tblPr>
      <w:tblGrid>
        <w:gridCol w:w="898"/>
        <w:gridCol w:w="1179"/>
        <w:gridCol w:w="4571"/>
        <w:gridCol w:w="494"/>
        <w:gridCol w:w="1138"/>
        <w:gridCol w:w="1059"/>
        <w:gridCol w:w="1039"/>
        <w:gridCol w:w="177"/>
      </w:tblGrid>
      <w:tr w:rsidR="00215B1D" w:rsidRPr="002F5EDE" w:rsidTr="009B3B07">
        <w:trPr>
          <w:gridAfter w:val="1"/>
          <w:wAfter w:w="177" w:type="dxa"/>
          <w:trHeight w:val="540"/>
        </w:trPr>
        <w:tc>
          <w:tcPr>
            <w:tcW w:w="10378" w:type="dxa"/>
            <w:gridSpan w:val="7"/>
            <w:tcBorders>
              <w:top w:val="nil"/>
              <w:left w:val="nil"/>
              <w:bottom w:val="nil"/>
              <w:right w:val="nil"/>
            </w:tcBorders>
            <w:shd w:val="clear" w:color="000000" w:fill="FFFFFF"/>
            <w:hideMark/>
          </w:tcPr>
          <w:p w:rsidR="00215B1D" w:rsidRPr="002F5EDE" w:rsidRDefault="00215B1D" w:rsidP="009B3B07">
            <w:pPr>
              <w:rPr>
                <w:rFonts w:ascii="Calibri" w:hAnsi="Calibri" w:cs="Calibri"/>
                <w:b/>
                <w:bCs/>
                <w:sz w:val="18"/>
                <w:szCs w:val="18"/>
              </w:rPr>
            </w:pPr>
            <w:r w:rsidRPr="002F5EDE">
              <w:rPr>
                <w:rFonts w:ascii="Calibri" w:hAnsi="Calibri" w:cs="Calibri"/>
                <w:b/>
                <w:bCs/>
                <w:sz w:val="18"/>
                <w:szCs w:val="18"/>
              </w:rPr>
              <w:t>ESPECIFICAÇÃO: CONTRATAÇÃO DE SERVIÇOS DE ELABORAÇÃO DE PROJETOS PARA REFORMAS E CONSTUÇÕES DE EDIFICAÇÕES PÚBLICAS E REURBANIZAÇÃO DE LOGRADOUROS NO MUNICÍPIO DE SUMIDOURO</w:t>
            </w:r>
          </w:p>
        </w:tc>
      </w:tr>
      <w:tr w:rsidR="00215B1D" w:rsidRPr="002F5EDE" w:rsidTr="009B3B07">
        <w:trPr>
          <w:gridAfter w:val="1"/>
          <w:wAfter w:w="177" w:type="dxa"/>
          <w:trHeight w:val="210"/>
        </w:trPr>
        <w:tc>
          <w:tcPr>
            <w:tcW w:w="898"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179"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4571"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494"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138"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05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03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r>
      <w:tr w:rsidR="00215B1D" w:rsidRPr="002F5EDE" w:rsidTr="009B3B07">
        <w:trPr>
          <w:gridAfter w:val="1"/>
          <w:wAfter w:w="177" w:type="dxa"/>
          <w:trHeight w:val="276"/>
        </w:trPr>
        <w:tc>
          <w:tcPr>
            <w:tcW w:w="7142" w:type="dxa"/>
            <w:gridSpan w:val="4"/>
            <w:tcBorders>
              <w:top w:val="nil"/>
              <w:left w:val="nil"/>
              <w:bottom w:val="nil"/>
              <w:right w:val="nil"/>
            </w:tcBorders>
            <w:shd w:val="clear" w:color="000000" w:fill="FFFFFF"/>
            <w:noWrap/>
            <w:hideMark/>
          </w:tcPr>
          <w:p w:rsidR="00215B1D" w:rsidRPr="002F5EDE" w:rsidRDefault="00215B1D" w:rsidP="009B3B07">
            <w:pPr>
              <w:jc w:val="center"/>
              <w:rPr>
                <w:rFonts w:ascii="Calibri" w:hAnsi="Calibri" w:cs="Calibri"/>
                <w:b/>
                <w:bCs/>
                <w:sz w:val="20"/>
                <w:szCs w:val="20"/>
              </w:rPr>
            </w:pPr>
            <w:r w:rsidRPr="002F5EDE">
              <w:rPr>
                <w:rFonts w:ascii="Calibri" w:hAnsi="Calibri" w:cs="Calibri"/>
                <w:b/>
                <w:bCs/>
                <w:sz w:val="20"/>
                <w:szCs w:val="20"/>
              </w:rPr>
              <w:t>PLANILHA DE ORÇAMENTO</w:t>
            </w:r>
          </w:p>
        </w:tc>
        <w:tc>
          <w:tcPr>
            <w:tcW w:w="1138"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ANO:</w:t>
            </w:r>
          </w:p>
        </w:tc>
        <w:tc>
          <w:tcPr>
            <w:tcW w:w="105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03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2022</w:t>
            </w:r>
          </w:p>
        </w:tc>
      </w:tr>
      <w:tr w:rsidR="00215B1D" w:rsidRPr="002F5EDE" w:rsidTr="009B3B07">
        <w:trPr>
          <w:gridAfter w:val="1"/>
          <w:wAfter w:w="177" w:type="dxa"/>
          <w:trHeight w:val="276"/>
        </w:trPr>
        <w:tc>
          <w:tcPr>
            <w:tcW w:w="898"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179"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4571"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494" w:type="dxa"/>
            <w:tcBorders>
              <w:top w:val="nil"/>
              <w:left w:val="nil"/>
              <w:bottom w:val="nil"/>
              <w:right w:val="nil"/>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138"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xml:space="preserve">FONTE </w:t>
            </w:r>
            <w:proofErr w:type="gramStart"/>
            <w:r w:rsidRPr="002F5EDE">
              <w:rPr>
                <w:rFonts w:ascii="Calibri" w:hAnsi="Calibri" w:cs="Calibri"/>
                <w:b/>
                <w:bCs/>
                <w:sz w:val="16"/>
                <w:szCs w:val="16"/>
              </w:rPr>
              <w:t>I</w:t>
            </w:r>
            <w:r w:rsidRPr="002F5EDE">
              <w:rPr>
                <w:rFonts w:ascii="Calibri" w:hAnsi="Calibri" w:cs="Calibri"/>
                <w:b/>
                <w:bCs/>
                <w:sz w:val="16"/>
                <w:szCs w:val="16"/>
                <w:vertAlign w:val="subscript"/>
              </w:rPr>
              <w:t xml:space="preserve">O </w:t>
            </w:r>
            <w:r w:rsidRPr="002F5EDE">
              <w:rPr>
                <w:rFonts w:ascii="Calibri" w:hAnsi="Calibri" w:cs="Calibri"/>
                <w:b/>
                <w:bCs/>
                <w:sz w:val="16"/>
                <w:szCs w:val="16"/>
              </w:rPr>
              <w:t>:</w:t>
            </w:r>
            <w:proofErr w:type="gramEnd"/>
          </w:p>
        </w:tc>
        <w:tc>
          <w:tcPr>
            <w:tcW w:w="105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03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EMOP 10/2022</w:t>
            </w:r>
          </w:p>
        </w:tc>
      </w:tr>
      <w:tr w:rsidR="00215B1D" w:rsidRPr="002F5EDE" w:rsidTr="009B3B07">
        <w:trPr>
          <w:trHeight w:val="255"/>
        </w:trPr>
        <w:tc>
          <w:tcPr>
            <w:tcW w:w="898"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17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4571"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494"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3236" w:type="dxa"/>
            <w:gridSpan w:val="3"/>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CONSIDERADO DESONERAÇÃO</w:t>
            </w:r>
          </w:p>
        </w:tc>
        <w:tc>
          <w:tcPr>
            <w:tcW w:w="177"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r>
      <w:tr w:rsidR="00215B1D" w:rsidRPr="002F5EDE" w:rsidTr="009B3B07">
        <w:trPr>
          <w:trHeight w:val="255"/>
        </w:trPr>
        <w:tc>
          <w:tcPr>
            <w:tcW w:w="898"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17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4571"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494"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138"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BDI:</w:t>
            </w:r>
          </w:p>
        </w:tc>
        <w:tc>
          <w:tcPr>
            <w:tcW w:w="105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03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24,23%</w:t>
            </w:r>
          </w:p>
        </w:tc>
        <w:tc>
          <w:tcPr>
            <w:tcW w:w="177" w:type="dxa"/>
            <w:vAlign w:val="center"/>
            <w:hideMark/>
          </w:tcPr>
          <w:p w:rsidR="00215B1D" w:rsidRPr="002F5EDE" w:rsidRDefault="00215B1D" w:rsidP="009B3B07">
            <w:pPr>
              <w:rPr>
                <w:sz w:val="20"/>
                <w:szCs w:val="20"/>
              </w:rPr>
            </w:pPr>
          </w:p>
        </w:tc>
      </w:tr>
      <w:tr w:rsidR="00215B1D" w:rsidRPr="002F5EDE" w:rsidTr="009B3B07">
        <w:trPr>
          <w:trHeight w:val="96"/>
        </w:trPr>
        <w:tc>
          <w:tcPr>
            <w:tcW w:w="898"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17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4571"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494"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138"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05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039" w:type="dxa"/>
            <w:tcBorders>
              <w:top w:val="nil"/>
              <w:left w:val="nil"/>
              <w:bottom w:val="nil"/>
              <w:right w:val="nil"/>
            </w:tcBorders>
            <w:shd w:val="clear" w:color="000000" w:fill="FFFFFF"/>
            <w:noWrap/>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w:t>
            </w:r>
          </w:p>
        </w:tc>
        <w:tc>
          <w:tcPr>
            <w:tcW w:w="177" w:type="dxa"/>
            <w:vAlign w:val="center"/>
            <w:hideMark/>
          </w:tcPr>
          <w:p w:rsidR="00215B1D" w:rsidRPr="002F5EDE" w:rsidRDefault="00215B1D" w:rsidP="009B3B07">
            <w:pPr>
              <w:rPr>
                <w:sz w:val="20"/>
                <w:szCs w:val="20"/>
              </w:rPr>
            </w:pPr>
          </w:p>
        </w:tc>
      </w:tr>
      <w:tr w:rsidR="00215B1D" w:rsidRPr="002F5EDE" w:rsidTr="009B3B07">
        <w:trPr>
          <w:trHeight w:val="255"/>
        </w:trPr>
        <w:tc>
          <w:tcPr>
            <w:tcW w:w="898" w:type="dxa"/>
            <w:tcBorders>
              <w:top w:val="nil"/>
              <w:left w:val="single" w:sz="4" w:space="0" w:color="auto"/>
              <w:bottom w:val="single" w:sz="4" w:space="0" w:color="auto"/>
              <w:right w:val="single" w:sz="4" w:space="0" w:color="auto"/>
            </w:tcBorders>
            <w:shd w:val="clear" w:color="000000" w:fill="C0C0C0"/>
            <w:noWrap/>
            <w:hideMark/>
          </w:tcPr>
          <w:p w:rsidR="00215B1D" w:rsidRPr="002F5EDE" w:rsidRDefault="00215B1D" w:rsidP="009B3B07">
            <w:pPr>
              <w:jc w:val="center"/>
              <w:rPr>
                <w:rFonts w:ascii="Calibri" w:hAnsi="Calibri" w:cs="Calibri"/>
                <w:b/>
                <w:bCs/>
                <w:sz w:val="16"/>
                <w:szCs w:val="16"/>
              </w:rPr>
            </w:pPr>
            <w:r w:rsidRPr="002F5EDE">
              <w:rPr>
                <w:rFonts w:ascii="Calibri" w:hAnsi="Calibri" w:cs="Calibri"/>
                <w:b/>
                <w:bCs/>
                <w:sz w:val="16"/>
                <w:szCs w:val="16"/>
              </w:rPr>
              <w:t>ITEM</w:t>
            </w:r>
          </w:p>
        </w:tc>
        <w:tc>
          <w:tcPr>
            <w:tcW w:w="1179" w:type="dxa"/>
            <w:tcBorders>
              <w:top w:val="nil"/>
              <w:left w:val="nil"/>
              <w:bottom w:val="single" w:sz="4" w:space="0" w:color="auto"/>
              <w:right w:val="single" w:sz="4" w:space="0" w:color="auto"/>
            </w:tcBorders>
            <w:shd w:val="clear" w:color="000000" w:fill="C0C0C0"/>
            <w:noWrap/>
            <w:hideMark/>
          </w:tcPr>
          <w:p w:rsidR="00215B1D" w:rsidRPr="002F5EDE" w:rsidRDefault="00215B1D" w:rsidP="009B3B07">
            <w:pPr>
              <w:jc w:val="center"/>
              <w:rPr>
                <w:rFonts w:ascii="Calibri" w:hAnsi="Calibri" w:cs="Calibri"/>
                <w:b/>
                <w:bCs/>
                <w:sz w:val="16"/>
                <w:szCs w:val="16"/>
              </w:rPr>
            </w:pPr>
            <w:r w:rsidRPr="002F5EDE">
              <w:rPr>
                <w:rFonts w:ascii="Calibri" w:hAnsi="Calibri" w:cs="Calibri"/>
                <w:b/>
                <w:bCs/>
                <w:sz w:val="16"/>
                <w:szCs w:val="16"/>
              </w:rPr>
              <w:t>CÓDIGO SINAPI</w:t>
            </w:r>
          </w:p>
        </w:tc>
        <w:tc>
          <w:tcPr>
            <w:tcW w:w="4571" w:type="dxa"/>
            <w:tcBorders>
              <w:top w:val="nil"/>
              <w:left w:val="nil"/>
              <w:bottom w:val="single" w:sz="4" w:space="0" w:color="auto"/>
              <w:right w:val="single" w:sz="4" w:space="0" w:color="auto"/>
            </w:tcBorders>
            <w:shd w:val="clear" w:color="000000" w:fill="C0C0C0"/>
            <w:noWrap/>
            <w:hideMark/>
          </w:tcPr>
          <w:p w:rsidR="00215B1D" w:rsidRPr="002F5EDE" w:rsidRDefault="00215B1D" w:rsidP="009B3B07">
            <w:pPr>
              <w:jc w:val="center"/>
              <w:rPr>
                <w:rFonts w:ascii="Calibri" w:hAnsi="Calibri" w:cs="Calibri"/>
                <w:b/>
                <w:bCs/>
                <w:sz w:val="16"/>
                <w:szCs w:val="16"/>
              </w:rPr>
            </w:pPr>
            <w:r w:rsidRPr="002F5EDE">
              <w:rPr>
                <w:rFonts w:ascii="Calibri" w:hAnsi="Calibri" w:cs="Calibri"/>
                <w:b/>
                <w:bCs/>
                <w:sz w:val="16"/>
                <w:szCs w:val="16"/>
              </w:rPr>
              <w:t>DESCRIÇÃO</w:t>
            </w:r>
          </w:p>
        </w:tc>
        <w:tc>
          <w:tcPr>
            <w:tcW w:w="494" w:type="dxa"/>
            <w:tcBorders>
              <w:top w:val="nil"/>
              <w:left w:val="nil"/>
              <w:bottom w:val="single" w:sz="4" w:space="0" w:color="auto"/>
              <w:right w:val="single" w:sz="4" w:space="0" w:color="auto"/>
            </w:tcBorders>
            <w:shd w:val="clear" w:color="000000" w:fill="C0C0C0"/>
            <w:noWrap/>
            <w:hideMark/>
          </w:tcPr>
          <w:p w:rsidR="00215B1D" w:rsidRPr="002F5EDE" w:rsidRDefault="00215B1D" w:rsidP="009B3B07">
            <w:pPr>
              <w:jc w:val="center"/>
              <w:rPr>
                <w:rFonts w:ascii="Calibri" w:hAnsi="Calibri" w:cs="Calibri"/>
                <w:b/>
                <w:bCs/>
                <w:sz w:val="16"/>
                <w:szCs w:val="16"/>
              </w:rPr>
            </w:pPr>
            <w:r w:rsidRPr="002F5EDE">
              <w:rPr>
                <w:rFonts w:ascii="Calibri" w:hAnsi="Calibri" w:cs="Calibri"/>
                <w:b/>
                <w:bCs/>
                <w:sz w:val="16"/>
                <w:szCs w:val="16"/>
              </w:rPr>
              <w:t>UNID</w:t>
            </w:r>
          </w:p>
        </w:tc>
        <w:tc>
          <w:tcPr>
            <w:tcW w:w="1138" w:type="dxa"/>
            <w:tcBorders>
              <w:top w:val="nil"/>
              <w:left w:val="nil"/>
              <w:bottom w:val="single" w:sz="4" w:space="0" w:color="auto"/>
              <w:right w:val="single" w:sz="4" w:space="0" w:color="auto"/>
            </w:tcBorders>
            <w:shd w:val="clear" w:color="000000" w:fill="C0C0C0"/>
            <w:noWrap/>
            <w:hideMark/>
          </w:tcPr>
          <w:p w:rsidR="00215B1D" w:rsidRPr="002F5EDE" w:rsidRDefault="00215B1D" w:rsidP="009B3B07">
            <w:pPr>
              <w:jc w:val="center"/>
              <w:rPr>
                <w:rFonts w:ascii="Calibri" w:hAnsi="Calibri" w:cs="Calibri"/>
                <w:b/>
                <w:bCs/>
                <w:sz w:val="16"/>
                <w:szCs w:val="16"/>
              </w:rPr>
            </w:pPr>
            <w:r w:rsidRPr="002F5EDE">
              <w:rPr>
                <w:rFonts w:ascii="Calibri" w:hAnsi="Calibri" w:cs="Calibri"/>
                <w:b/>
                <w:bCs/>
                <w:sz w:val="16"/>
                <w:szCs w:val="16"/>
              </w:rPr>
              <w:t>QUANTIDADE</w:t>
            </w:r>
          </w:p>
        </w:tc>
        <w:tc>
          <w:tcPr>
            <w:tcW w:w="1059" w:type="dxa"/>
            <w:tcBorders>
              <w:top w:val="nil"/>
              <w:left w:val="nil"/>
              <w:bottom w:val="single" w:sz="4" w:space="0" w:color="auto"/>
              <w:right w:val="single" w:sz="4" w:space="0" w:color="auto"/>
            </w:tcBorders>
            <w:shd w:val="clear" w:color="000000" w:fill="C0C0C0"/>
            <w:noWrap/>
            <w:hideMark/>
          </w:tcPr>
          <w:p w:rsidR="00215B1D" w:rsidRPr="002F5EDE" w:rsidRDefault="00215B1D" w:rsidP="009B3B07">
            <w:pPr>
              <w:jc w:val="center"/>
              <w:rPr>
                <w:rFonts w:ascii="Calibri" w:hAnsi="Calibri" w:cs="Calibri"/>
                <w:b/>
                <w:bCs/>
                <w:sz w:val="16"/>
                <w:szCs w:val="16"/>
              </w:rPr>
            </w:pPr>
            <w:r w:rsidRPr="002F5EDE">
              <w:rPr>
                <w:rFonts w:ascii="Calibri" w:hAnsi="Calibri" w:cs="Calibri"/>
                <w:b/>
                <w:bCs/>
                <w:sz w:val="16"/>
                <w:szCs w:val="16"/>
              </w:rPr>
              <w:t>R$ UNIT C/ BDI</w:t>
            </w:r>
          </w:p>
        </w:tc>
        <w:tc>
          <w:tcPr>
            <w:tcW w:w="1039" w:type="dxa"/>
            <w:tcBorders>
              <w:top w:val="nil"/>
              <w:left w:val="nil"/>
              <w:bottom w:val="single" w:sz="4" w:space="0" w:color="auto"/>
              <w:right w:val="single" w:sz="4" w:space="0" w:color="auto"/>
            </w:tcBorders>
            <w:shd w:val="clear" w:color="000000" w:fill="C0C0C0"/>
            <w:noWrap/>
            <w:hideMark/>
          </w:tcPr>
          <w:p w:rsidR="00215B1D" w:rsidRPr="002F5EDE" w:rsidRDefault="00215B1D" w:rsidP="009B3B07">
            <w:pPr>
              <w:jc w:val="center"/>
              <w:rPr>
                <w:rFonts w:ascii="Calibri" w:hAnsi="Calibri" w:cs="Calibri"/>
                <w:b/>
                <w:bCs/>
                <w:sz w:val="16"/>
                <w:szCs w:val="16"/>
              </w:rPr>
            </w:pPr>
            <w:r w:rsidRPr="002F5EDE">
              <w:rPr>
                <w:rFonts w:ascii="Calibri" w:hAnsi="Calibri" w:cs="Calibri"/>
                <w:b/>
                <w:bCs/>
                <w:sz w:val="16"/>
                <w:szCs w:val="16"/>
              </w:rPr>
              <w:t>R$ TOTAL</w:t>
            </w:r>
          </w:p>
        </w:tc>
        <w:tc>
          <w:tcPr>
            <w:tcW w:w="177" w:type="dxa"/>
            <w:vAlign w:val="center"/>
            <w:hideMark/>
          </w:tcPr>
          <w:p w:rsidR="00215B1D" w:rsidRPr="002F5EDE" w:rsidRDefault="00215B1D" w:rsidP="009B3B07">
            <w:pPr>
              <w:rPr>
                <w:sz w:val="20"/>
                <w:szCs w:val="20"/>
              </w:rPr>
            </w:pPr>
          </w:p>
        </w:tc>
      </w:tr>
      <w:tr w:rsidR="00215B1D" w:rsidRPr="002F5EDE" w:rsidTr="009B3B07">
        <w:trPr>
          <w:trHeight w:val="276"/>
        </w:trPr>
        <w:tc>
          <w:tcPr>
            <w:tcW w:w="898" w:type="dxa"/>
            <w:tcBorders>
              <w:top w:val="nil"/>
              <w:left w:val="single" w:sz="4" w:space="0" w:color="auto"/>
              <w:bottom w:val="single" w:sz="4" w:space="0" w:color="auto"/>
              <w:right w:val="nil"/>
            </w:tcBorders>
            <w:shd w:val="clear" w:color="000000" w:fill="FFFF99"/>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ETAPA A:</w:t>
            </w:r>
          </w:p>
        </w:tc>
        <w:tc>
          <w:tcPr>
            <w:tcW w:w="9480" w:type="dxa"/>
            <w:gridSpan w:val="6"/>
            <w:tcBorders>
              <w:top w:val="single" w:sz="4" w:space="0" w:color="auto"/>
              <w:left w:val="nil"/>
              <w:bottom w:val="single" w:sz="4" w:space="0" w:color="auto"/>
              <w:right w:val="nil"/>
            </w:tcBorders>
            <w:shd w:val="clear" w:color="000000" w:fill="FFFF99"/>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LEVANTAMENTOS</w:t>
            </w:r>
          </w:p>
        </w:tc>
        <w:tc>
          <w:tcPr>
            <w:tcW w:w="177" w:type="dxa"/>
            <w:vAlign w:val="center"/>
            <w:hideMark/>
          </w:tcPr>
          <w:p w:rsidR="00215B1D" w:rsidRPr="002F5EDE" w:rsidRDefault="00215B1D" w:rsidP="009B3B07">
            <w:pPr>
              <w:rPr>
                <w:sz w:val="20"/>
                <w:szCs w:val="20"/>
              </w:rPr>
            </w:pPr>
          </w:p>
        </w:tc>
      </w:tr>
      <w:tr w:rsidR="00215B1D" w:rsidRPr="002F5EDE" w:rsidTr="009B3B07">
        <w:trPr>
          <w:trHeight w:val="570"/>
        </w:trPr>
        <w:tc>
          <w:tcPr>
            <w:tcW w:w="898" w:type="dxa"/>
            <w:tcBorders>
              <w:top w:val="single" w:sz="4" w:space="0" w:color="auto"/>
              <w:left w:val="single" w:sz="4" w:space="0" w:color="auto"/>
              <w:bottom w:val="single" w:sz="4" w:space="0" w:color="auto"/>
              <w:right w:val="nil"/>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001</w:t>
            </w:r>
          </w:p>
        </w:tc>
        <w:tc>
          <w:tcPr>
            <w:tcW w:w="1179" w:type="dxa"/>
            <w:tcBorders>
              <w:top w:val="nil"/>
              <w:left w:val="single" w:sz="4" w:space="0" w:color="auto"/>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01.019.0010-A</w:t>
            </w:r>
          </w:p>
        </w:tc>
        <w:tc>
          <w:tcPr>
            <w:tcW w:w="4571" w:type="dxa"/>
            <w:tcBorders>
              <w:top w:val="nil"/>
              <w:left w:val="nil"/>
              <w:bottom w:val="single" w:sz="4" w:space="0" w:color="auto"/>
              <w:right w:val="single" w:sz="4" w:space="0" w:color="auto"/>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xml:space="preserve">Levantamento cadastral geométrico de imóveis com área até 1500 m², escala </w:t>
            </w:r>
            <w:proofErr w:type="gramStart"/>
            <w:r w:rsidRPr="002F5EDE">
              <w:rPr>
                <w:rFonts w:ascii="Calibri" w:hAnsi="Calibri" w:cs="Calibri"/>
                <w:sz w:val="16"/>
                <w:szCs w:val="16"/>
              </w:rPr>
              <w:t>1:200</w:t>
            </w:r>
            <w:proofErr w:type="gramEnd"/>
          </w:p>
        </w:tc>
        <w:tc>
          <w:tcPr>
            <w:tcW w:w="494"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proofErr w:type="gramStart"/>
            <w:r w:rsidRPr="002F5EDE">
              <w:rPr>
                <w:rFonts w:ascii="Calibri" w:hAnsi="Calibri" w:cs="Calibri"/>
                <w:sz w:val="16"/>
                <w:szCs w:val="16"/>
              </w:rPr>
              <w:t>m²</w:t>
            </w:r>
            <w:proofErr w:type="gramEnd"/>
          </w:p>
        </w:tc>
        <w:tc>
          <w:tcPr>
            <w:tcW w:w="1138"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 xml:space="preserve">                240,00 </w:t>
            </w:r>
          </w:p>
        </w:tc>
        <w:tc>
          <w:tcPr>
            <w:tcW w:w="1059" w:type="dxa"/>
            <w:tcBorders>
              <w:top w:val="single" w:sz="4" w:space="0" w:color="auto"/>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6,91</w:t>
            </w:r>
          </w:p>
        </w:tc>
        <w:tc>
          <w:tcPr>
            <w:tcW w:w="1039" w:type="dxa"/>
            <w:tcBorders>
              <w:top w:val="single" w:sz="4" w:space="0" w:color="auto"/>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1.658,40</w:t>
            </w:r>
          </w:p>
        </w:tc>
        <w:tc>
          <w:tcPr>
            <w:tcW w:w="177" w:type="dxa"/>
            <w:vAlign w:val="center"/>
            <w:hideMark/>
          </w:tcPr>
          <w:p w:rsidR="00215B1D" w:rsidRPr="002F5EDE" w:rsidRDefault="00215B1D" w:rsidP="009B3B07">
            <w:pPr>
              <w:rPr>
                <w:sz w:val="20"/>
                <w:szCs w:val="20"/>
              </w:rPr>
            </w:pPr>
          </w:p>
        </w:tc>
      </w:tr>
      <w:tr w:rsidR="00215B1D" w:rsidRPr="002F5EDE" w:rsidTr="009B3B07">
        <w:trPr>
          <w:trHeight w:val="276"/>
        </w:trPr>
        <w:tc>
          <w:tcPr>
            <w:tcW w:w="8280" w:type="dxa"/>
            <w:gridSpan w:val="5"/>
            <w:tcBorders>
              <w:top w:val="single" w:sz="4" w:space="0" w:color="auto"/>
              <w:left w:val="single" w:sz="4" w:space="0" w:color="auto"/>
              <w:bottom w:val="single" w:sz="4" w:space="0" w:color="auto"/>
              <w:right w:val="nil"/>
            </w:tcBorders>
            <w:shd w:val="clear" w:color="000000" w:fill="FFFFFF"/>
            <w:hideMark/>
          </w:tcPr>
          <w:p w:rsidR="00215B1D" w:rsidRPr="002F5EDE" w:rsidRDefault="00215B1D" w:rsidP="009B3B07">
            <w:pPr>
              <w:jc w:val="right"/>
              <w:rPr>
                <w:rFonts w:ascii="Calibri" w:hAnsi="Calibri" w:cs="Calibri"/>
                <w:b/>
                <w:bCs/>
                <w:sz w:val="16"/>
                <w:szCs w:val="16"/>
              </w:rPr>
            </w:pPr>
            <w:r w:rsidRPr="002F5EDE">
              <w:rPr>
                <w:rFonts w:ascii="Calibri" w:hAnsi="Calibri" w:cs="Calibri"/>
                <w:b/>
                <w:bCs/>
                <w:sz w:val="16"/>
                <w:szCs w:val="16"/>
              </w:rPr>
              <w:t>TOTAL ETAPA A</w:t>
            </w:r>
          </w:p>
        </w:tc>
        <w:tc>
          <w:tcPr>
            <w:tcW w:w="1059" w:type="dxa"/>
            <w:tcBorders>
              <w:top w:val="single" w:sz="4" w:space="0" w:color="auto"/>
              <w:left w:val="nil"/>
              <w:bottom w:val="single" w:sz="4" w:space="0" w:color="auto"/>
              <w:right w:val="nil"/>
            </w:tcBorders>
            <w:shd w:val="clear" w:color="000000" w:fill="FFFFFF"/>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039" w:type="dxa"/>
            <w:tcBorders>
              <w:top w:val="single" w:sz="4" w:space="0" w:color="auto"/>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b/>
                <w:bCs/>
                <w:sz w:val="16"/>
                <w:szCs w:val="16"/>
              </w:rPr>
            </w:pPr>
            <w:r w:rsidRPr="002F5EDE">
              <w:rPr>
                <w:rFonts w:ascii="Calibri" w:hAnsi="Calibri" w:cs="Calibri"/>
                <w:b/>
                <w:bCs/>
                <w:sz w:val="16"/>
                <w:szCs w:val="16"/>
              </w:rPr>
              <w:t>1.658,40</w:t>
            </w:r>
          </w:p>
        </w:tc>
        <w:tc>
          <w:tcPr>
            <w:tcW w:w="177" w:type="dxa"/>
            <w:vAlign w:val="center"/>
            <w:hideMark/>
          </w:tcPr>
          <w:p w:rsidR="00215B1D" w:rsidRPr="002F5EDE" w:rsidRDefault="00215B1D" w:rsidP="009B3B07">
            <w:pPr>
              <w:rPr>
                <w:sz w:val="20"/>
                <w:szCs w:val="20"/>
              </w:rPr>
            </w:pPr>
          </w:p>
        </w:tc>
      </w:tr>
      <w:tr w:rsidR="00215B1D" w:rsidRPr="002F5EDE" w:rsidTr="009B3B07">
        <w:trPr>
          <w:trHeight w:val="276"/>
        </w:trPr>
        <w:tc>
          <w:tcPr>
            <w:tcW w:w="898" w:type="dxa"/>
            <w:tcBorders>
              <w:top w:val="nil"/>
              <w:left w:val="single" w:sz="4" w:space="0" w:color="auto"/>
              <w:bottom w:val="single" w:sz="4" w:space="0" w:color="auto"/>
              <w:right w:val="nil"/>
            </w:tcBorders>
            <w:shd w:val="clear" w:color="000000" w:fill="FFFF99"/>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ETAPA B:</w:t>
            </w:r>
          </w:p>
        </w:tc>
        <w:tc>
          <w:tcPr>
            <w:tcW w:w="9480" w:type="dxa"/>
            <w:gridSpan w:val="6"/>
            <w:tcBorders>
              <w:top w:val="single" w:sz="4" w:space="0" w:color="auto"/>
              <w:left w:val="nil"/>
              <w:bottom w:val="single" w:sz="4" w:space="0" w:color="auto"/>
              <w:right w:val="nil"/>
            </w:tcBorders>
            <w:shd w:val="clear" w:color="000000" w:fill="FFFF99"/>
            <w:noWrap/>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PROJETOS BÁSICOS</w:t>
            </w:r>
          </w:p>
        </w:tc>
        <w:tc>
          <w:tcPr>
            <w:tcW w:w="177" w:type="dxa"/>
            <w:vAlign w:val="center"/>
            <w:hideMark/>
          </w:tcPr>
          <w:p w:rsidR="00215B1D" w:rsidRPr="002F5EDE" w:rsidRDefault="00215B1D" w:rsidP="009B3B07">
            <w:pPr>
              <w:rPr>
                <w:sz w:val="20"/>
                <w:szCs w:val="20"/>
              </w:rPr>
            </w:pPr>
          </w:p>
        </w:tc>
      </w:tr>
      <w:tr w:rsidR="00215B1D" w:rsidRPr="002F5EDE" w:rsidTr="009B3B07">
        <w:trPr>
          <w:trHeight w:val="990"/>
        </w:trPr>
        <w:tc>
          <w:tcPr>
            <w:tcW w:w="898" w:type="dxa"/>
            <w:tcBorders>
              <w:top w:val="single" w:sz="4" w:space="0" w:color="auto"/>
              <w:left w:val="single" w:sz="4" w:space="0" w:color="auto"/>
              <w:bottom w:val="single" w:sz="4" w:space="0" w:color="auto"/>
              <w:right w:val="nil"/>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002</w:t>
            </w:r>
          </w:p>
        </w:tc>
        <w:tc>
          <w:tcPr>
            <w:tcW w:w="1179" w:type="dxa"/>
            <w:tcBorders>
              <w:top w:val="nil"/>
              <w:left w:val="single" w:sz="4" w:space="0" w:color="auto"/>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01.050.0028-A</w:t>
            </w:r>
          </w:p>
        </w:tc>
        <w:tc>
          <w:tcPr>
            <w:tcW w:w="4571" w:type="dxa"/>
            <w:tcBorders>
              <w:top w:val="nil"/>
              <w:left w:val="nil"/>
              <w:bottom w:val="single" w:sz="4" w:space="0" w:color="auto"/>
              <w:right w:val="single" w:sz="4" w:space="0" w:color="auto"/>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Projeto básico de arquitetura para prédios escolares e/ou administrativos até 500m</w:t>
            </w:r>
            <w:proofErr w:type="gramStart"/>
            <w:r w:rsidRPr="002F5EDE">
              <w:rPr>
                <w:rFonts w:ascii="Calibri" w:hAnsi="Calibri" w:cs="Calibri"/>
                <w:sz w:val="16"/>
                <w:szCs w:val="16"/>
              </w:rPr>
              <w:t>²</w:t>
            </w:r>
            <w:proofErr w:type="gramEnd"/>
            <w:r w:rsidRPr="002F5EDE">
              <w:rPr>
                <w:rFonts w:ascii="Calibri" w:hAnsi="Calibri" w:cs="Calibri"/>
                <w:sz w:val="16"/>
                <w:szCs w:val="16"/>
              </w:rPr>
              <w:t xml:space="preserve">, apresentado em </w:t>
            </w:r>
            <w:proofErr w:type="spellStart"/>
            <w:r w:rsidRPr="002F5EDE">
              <w:rPr>
                <w:rFonts w:ascii="Calibri" w:hAnsi="Calibri" w:cs="Calibri"/>
                <w:sz w:val="16"/>
                <w:szCs w:val="16"/>
              </w:rPr>
              <w:t>Autocad</w:t>
            </w:r>
            <w:proofErr w:type="spellEnd"/>
            <w:r w:rsidRPr="002F5EDE">
              <w:rPr>
                <w:rFonts w:ascii="Calibri" w:hAnsi="Calibri" w:cs="Calibri"/>
                <w:sz w:val="16"/>
                <w:szCs w:val="16"/>
              </w:rPr>
              <w:t xml:space="preserve"> nos padrões da contratante, inclusive as legalizações pertinentes e a coordenação dos projetos complementares</w:t>
            </w:r>
          </w:p>
        </w:tc>
        <w:tc>
          <w:tcPr>
            <w:tcW w:w="494"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proofErr w:type="gramStart"/>
            <w:r w:rsidRPr="002F5EDE">
              <w:rPr>
                <w:rFonts w:ascii="Calibri" w:hAnsi="Calibri" w:cs="Calibri"/>
                <w:sz w:val="16"/>
                <w:szCs w:val="16"/>
              </w:rPr>
              <w:t>m²</w:t>
            </w:r>
            <w:proofErr w:type="gramEnd"/>
            <w:r w:rsidRPr="002F5EDE">
              <w:rPr>
                <w:rFonts w:ascii="Calibri" w:hAnsi="Calibri" w:cs="Calibri"/>
                <w:sz w:val="16"/>
                <w:szCs w:val="16"/>
              </w:rPr>
              <w:t xml:space="preserve">        </w:t>
            </w:r>
          </w:p>
        </w:tc>
        <w:tc>
          <w:tcPr>
            <w:tcW w:w="1138"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 xml:space="preserve">                650,00 </w:t>
            </w:r>
          </w:p>
        </w:tc>
        <w:tc>
          <w:tcPr>
            <w:tcW w:w="1059" w:type="dxa"/>
            <w:tcBorders>
              <w:top w:val="single" w:sz="4" w:space="0" w:color="auto"/>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49,49</w:t>
            </w:r>
          </w:p>
        </w:tc>
        <w:tc>
          <w:tcPr>
            <w:tcW w:w="1039" w:type="dxa"/>
            <w:tcBorders>
              <w:top w:val="single" w:sz="4" w:space="0" w:color="auto"/>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32.168,50</w:t>
            </w:r>
          </w:p>
        </w:tc>
        <w:tc>
          <w:tcPr>
            <w:tcW w:w="177" w:type="dxa"/>
            <w:vAlign w:val="center"/>
            <w:hideMark/>
          </w:tcPr>
          <w:p w:rsidR="00215B1D" w:rsidRPr="002F5EDE" w:rsidRDefault="00215B1D" w:rsidP="009B3B07">
            <w:pPr>
              <w:rPr>
                <w:sz w:val="20"/>
                <w:szCs w:val="20"/>
              </w:rPr>
            </w:pPr>
          </w:p>
        </w:tc>
      </w:tr>
      <w:tr w:rsidR="00215B1D" w:rsidRPr="002F5EDE" w:rsidTr="009B3B07">
        <w:trPr>
          <w:trHeight w:val="420"/>
        </w:trPr>
        <w:tc>
          <w:tcPr>
            <w:tcW w:w="898" w:type="dxa"/>
            <w:tcBorders>
              <w:top w:val="nil"/>
              <w:left w:val="single" w:sz="4" w:space="0" w:color="auto"/>
              <w:bottom w:val="single" w:sz="4" w:space="0" w:color="auto"/>
              <w:right w:val="nil"/>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003</w:t>
            </w:r>
          </w:p>
        </w:tc>
        <w:tc>
          <w:tcPr>
            <w:tcW w:w="1179" w:type="dxa"/>
            <w:tcBorders>
              <w:top w:val="nil"/>
              <w:left w:val="single" w:sz="4" w:space="0" w:color="auto"/>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01.050.0029-A</w:t>
            </w:r>
          </w:p>
        </w:tc>
        <w:tc>
          <w:tcPr>
            <w:tcW w:w="4571" w:type="dxa"/>
            <w:tcBorders>
              <w:top w:val="nil"/>
              <w:left w:val="nil"/>
              <w:bottom w:val="single" w:sz="4" w:space="0" w:color="auto"/>
              <w:right w:val="single" w:sz="4" w:space="0" w:color="auto"/>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Idem item 01.050.0028, de 501 até 3000m</w:t>
            </w:r>
            <w:proofErr w:type="gramStart"/>
            <w:r w:rsidRPr="002F5EDE">
              <w:rPr>
                <w:rFonts w:ascii="Calibri" w:hAnsi="Calibri" w:cs="Calibri"/>
                <w:sz w:val="16"/>
                <w:szCs w:val="16"/>
              </w:rPr>
              <w:t>²</w:t>
            </w:r>
            <w:proofErr w:type="gramEnd"/>
          </w:p>
        </w:tc>
        <w:tc>
          <w:tcPr>
            <w:tcW w:w="494"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proofErr w:type="gramStart"/>
            <w:r w:rsidRPr="002F5EDE">
              <w:rPr>
                <w:rFonts w:ascii="Calibri" w:hAnsi="Calibri" w:cs="Calibri"/>
                <w:sz w:val="16"/>
                <w:szCs w:val="16"/>
              </w:rPr>
              <w:t>m²</w:t>
            </w:r>
            <w:proofErr w:type="gramEnd"/>
            <w:r w:rsidRPr="002F5EDE">
              <w:rPr>
                <w:rFonts w:ascii="Calibri" w:hAnsi="Calibri" w:cs="Calibri"/>
                <w:sz w:val="16"/>
                <w:szCs w:val="16"/>
              </w:rPr>
              <w:t xml:space="preserve">        </w:t>
            </w:r>
          </w:p>
        </w:tc>
        <w:tc>
          <w:tcPr>
            <w:tcW w:w="1138"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 xml:space="preserve">                600,00 </w:t>
            </w:r>
          </w:p>
        </w:tc>
        <w:tc>
          <w:tcPr>
            <w:tcW w:w="1059"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35,92</w:t>
            </w:r>
          </w:p>
        </w:tc>
        <w:tc>
          <w:tcPr>
            <w:tcW w:w="1039"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21.552,00</w:t>
            </w:r>
          </w:p>
        </w:tc>
        <w:tc>
          <w:tcPr>
            <w:tcW w:w="177" w:type="dxa"/>
            <w:vAlign w:val="center"/>
            <w:hideMark/>
          </w:tcPr>
          <w:p w:rsidR="00215B1D" w:rsidRPr="002F5EDE" w:rsidRDefault="00215B1D" w:rsidP="009B3B07">
            <w:pPr>
              <w:rPr>
                <w:sz w:val="20"/>
                <w:szCs w:val="20"/>
              </w:rPr>
            </w:pPr>
          </w:p>
        </w:tc>
      </w:tr>
      <w:tr w:rsidR="00215B1D" w:rsidRPr="002F5EDE" w:rsidTr="009B3B07">
        <w:trPr>
          <w:trHeight w:val="2652"/>
        </w:trPr>
        <w:tc>
          <w:tcPr>
            <w:tcW w:w="898" w:type="dxa"/>
            <w:tcBorders>
              <w:top w:val="nil"/>
              <w:left w:val="single" w:sz="4" w:space="0" w:color="auto"/>
              <w:bottom w:val="single" w:sz="4" w:space="0" w:color="auto"/>
              <w:right w:val="nil"/>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004</w:t>
            </w:r>
          </w:p>
        </w:tc>
        <w:tc>
          <w:tcPr>
            <w:tcW w:w="1179" w:type="dxa"/>
            <w:tcBorders>
              <w:top w:val="nil"/>
              <w:left w:val="single" w:sz="4" w:space="0" w:color="auto"/>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01.050.0160-A</w:t>
            </w:r>
          </w:p>
        </w:tc>
        <w:tc>
          <w:tcPr>
            <w:tcW w:w="4571" w:type="dxa"/>
            <w:tcBorders>
              <w:top w:val="nil"/>
              <w:left w:val="nil"/>
              <w:bottom w:val="single" w:sz="4" w:space="0" w:color="auto"/>
              <w:right w:val="single" w:sz="4" w:space="0" w:color="auto"/>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xml:space="preserve">Projeto básico para urbanização/reurbanização de áreas, visando </w:t>
            </w:r>
            <w:proofErr w:type="gramStart"/>
            <w:r w:rsidRPr="002F5EDE">
              <w:rPr>
                <w:rFonts w:ascii="Calibri" w:hAnsi="Calibri" w:cs="Calibri"/>
                <w:sz w:val="16"/>
                <w:szCs w:val="16"/>
              </w:rPr>
              <w:t>a</w:t>
            </w:r>
            <w:proofErr w:type="gramEnd"/>
            <w:r w:rsidRPr="002F5EDE">
              <w:rPr>
                <w:rFonts w:ascii="Calibri" w:hAnsi="Calibri" w:cs="Calibri"/>
                <w:sz w:val="16"/>
                <w:szCs w:val="16"/>
              </w:rPr>
              <w:t xml:space="preserve"> organização espacial e das atividades, devendo contemplar: sistema viário (locais para carga e descarga, estacionamento, parada para ônibus e </w:t>
            </w:r>
            <w:proofErr w:type="spellStart"/>
            <w:r w:rsidRPr="002F5EDE">
              <w:rPr>
                <w:rFonts w:ascii="Calibri" w:hAnsi="Calibri" w:cs="Calibri"/>
                <w:sz w:val="16"/>
                <w:szCs w:val="16"/>
              </w:rPr>
              <w:t>etc</w:t>
            </w:r>
            <w:proofErr w:type="spellEnd"/>
            <w:r w:rsidRPr="002F5EDE">
              <w:rPr>
                <w:rFonts w:ascii="Calibri" w:hAnsi="Calibri" w:cs="Calibri"/>
                <w:sz w:val="16"/>
                <w:szCs w:val="16"/>
              </w:rPr>
              <w:t xml:space="preserve">, faixa exclusiva, sinalização e desenho geométrico), passeios, praças, arborização, iluminação com critérios </w:t>
            </w:r>
            <w:proofErr w:type="spellStart"/>
            <w:r w:rsidRPr="002F5EDE">
              <w:rPr>
                <w:rFonts w:ascii="Calibri" w:hAnsi="Calibri" w:cs="Calibri"/>
                <w:sz w:val="16"/>
                <w:szCs w:val="16"/>
              </w:rPr>
              <w:t>luminotécnicos</w:t>
            </w:r>
            <w:proofErr w:type="spellEnd"/>
            <w:r w:rsidRPr="002F5EDE">
              <w:rPr>
                <w:rFonts w:ascii="Calibri" w:hAnsi="Calibri" w:cs="Calibri"/>
                <w:sz w:val="16"/>
                <w:szCs w:val="16"/>
              </w:rPr>
              <w:t xml:space="preserve">, distribuição e integração do mobiliário urbano e equipamentos urbanos, apresentado em </w:t>
            </w:r>
            <w:proofErr w:type="spellStart"/>
            <w:r w:rsidRPr="002F5EDE">
              <w:rPr>
                <w:rFonts w:ascii="Calibri" w:hAnsi="Calibri" w:cs="Calibri"/>
                <w:sz w:val="16"/>
                <w:szCs w:val="16"/>
              </w:rPr>
              <w:t>Autocad</w:t>
            </w:r>
            <w:proofErr w:type="spellEnd"/>
            <w:r w:rsidRPr="002F5EDE">
              <w:rPr>
                <w:rFonts w:ascii="Calibri" w:hAnsi="Calibri" w:cs="Calibri"/>
                <w:sz w:val="16"/>
                <w:szCs w:val="16"/>
              </w:rPr>
              <w:t xml:space="preserve"> nos padrões da contratante, inclusive diagnóstico urbanístico e de </w:t>
            </w:r>
            <w:proofErr w:type="spellStart"/>
            <w:r w:rsidRPr="002F5EDE">
              <w:rPr>
                <w:rFonts w:ascii="Calibri" w:hAnsi="Calibri" w:cs="Calibri"/>
                <w:sz w:val="16"/>
                <w:szCs w:val="16"/>
              </w:rPr>
              <w:t>infra-estrutura</w:t>
            </w:r>
            <w:proofErr w:type="spellEnd"/>
            <w:r w:rsidRPr="002F5EDE">
              <w:rPr>
                <w:rFonts w:ascii="Calibri" w:hAnsi="Calibri" w:cs="Calibri"/>
                <w:sz w:val="16"/>
                <w:szCs w:val="16"/>
              </w:rPr>
              <w:t xml:space="preserve"> da área de projeto, levantamento dos projetos pertinentes existentes nas diversas esferas governamentais, concessionárias e permissionários de serviços públicos, aprovações pertinentes e a coordenação dos projetos complementares</w:t>
            </w:r>
          </w:p>
        </w:tc>
        <w:tc>
          <w:tcPr>
            <w:tcW w:w="494"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proofErr w:type="gramStart"/>
            <w:r w:rsidRPr="002F5EDE">
              <w:rPr>
                <w:rFonts w:ascii="Calibri" w:hAnsi="Calibri" w:cs="Calibri"/>
                <w:sz w:val="16"/>
                <w:szCs w:val="16"/>
              </w:rPr>
              <w:t>ha</w:t>
            </w:r>
            <w:proofErr w:type="gramEnd"/>
            <w:r w:rsidRPr="002F5EDE">
              <w:rPr>
                <w:rFonts w:ascii="Calibri" w:hAnsi="Calibri" w:cs="Calibri"/>
                <w:sz w:val="16"/>
                <w:szCs w:val="16"/>
              </w:rPr>
              <w:t xml:space="preserve">        </w:t>
            </w:r>
          </w:p>
        </w:tc>
        <w:tc>
          <w:tcPr>
            <w:tcW w:w="1138"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 xml:space="preserve">                     0,30 </w:t>
            </w:r>
          </w:p>
        </w:tc>
        <w:tc>
          <w:tcPr>
            <w:tcW w:w="1059"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83.949,71</w:t>
            </w:r>
          </w:p>
        </w:tc>
        <w:tc>
          <w:tcPr>
            <w:tcW w:w="1039"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25.184,91</w:t>
            </w:r>
          </w:p>
        </w:tc>
        <w:tc>
          <w:tcPr>
            <w:tcW w:w="177" w:type="dxa"/>
            <w:vAlign w:val="center"/>
            <w:hideMark/>
          </w:tcPr>
          <w:p w:rsidR="00215B1D" w:rsidRPr="002F5EDE" w:rsidRDefault="00215B1D" w:rsidP="009B3B07">
            <w:pPr>
              <w:rPr>
                <w:sz w:val="20"/>
                <w:szCs w:val="20"/>
              </w:rPr>
            </w:pPr>
          </w:p>
        </w:tc>
      </w:tr>
      <w:tr w:rsidR="00215B1D" w:rsidRPr="002F5EDE" w:rsidTr="009B3B07">
        <w:trPr>
          <w:trHeight w:val="1020"/>
        </w:trPr>
        <w:tc>
          <w:tcPr>
            <w:tcW w:w="898" w:type="dxa"/>
            <w:tcBorders>
              <w:top w:val="nil"/>
              <w:left w:val="single" w:sz="4" w:space="0" w:color="auto"/>
              <w:bottom w:val="single" w:sz="4" w:space="0" w:color="auto"/>
              <w:right w:val="nil"/>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005</w:t>
            </w:r>
          </w:p>
        </w:tc>
        <w:tc>
          <w:tcPr>
            <w:tcW w:w="1179" w:type="dxa"/>
            <w:tcBorders>
              <w:top w:val="nil"/>
              <w:left w:val="single" w:sz="4" w:space="0" w:color="auto"/>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01.050.0165-A</w:t>
            </w:r>
          </w:p>
        </w:tc>
        <w:tc>
          <w:tcPr>
            <w:tcW w:w="4571" w:type="dxa"/>
            <w:tcBorders>
              <w:top w:val="nil"/>
              <w:left w:val="nil"/>
              <w:bottom w:val="single" w:sz="4" w:space="0" w:color="auto"/>
              <w:right w:val="single" w:sz="4" w:space="0" w:color="auto"/>
            </w:tcBorders>
            <w:shd w:val="clear" w:color="000000" w:fill="FFFFFF"/>
            <w:hideMark/>
          </w:tcPr>
          <w:p w:rsidR="00215B1D" w:rsidRPr="002F5EDE" w:rsidRDefault="00215B1D" w:rsidP="009B3B07">
            <w:pPr>
              <w:rPr>
                <w:rFonts w:ascii="Calibri" w:hAnsi="Calibri" w:cs="Calibri"/>
                <w:sz w:val="16"/>
                <w:szCs w:val="16"/>
              </w:rPr>
            </w:pPr>
            <w:r w:rsidRPr="002F5EDE">
              <w:rPr>
                <w:rFonts w:ascii="Calibri" w:hAnsi="Calibri" w:cs="Calibri"/>
                <w:sz w:val="16"/>
                <w:szCs w:val="16"/>
              </w:rPr>
              <w:t xml:space="preserve">Projeto executivo para urbanização/reurbanização (geométrico, cortes e detalhes) para tratamento paisagístico de áreas públicas, apresentado em Autoad nos padrões da contratante, inclusive as operações pertinentes e a coordenação dos projetos </w:t>
            </w:r>
            <w:proofErr w:type="gramStart"/>
            <w:r w:rsidRPr="002F5EDE">
              <w:rPr>
                <w:rFonts w:ascii="Calibri" w:hAnsi="Calibri" w:cs="Calibri"/>
                <w:sz w:val="16"/>
                <w:szCs w:val="16"/>
              </w:rPr>
              <w:t>complementares</w:t>
            </w:r>
            <w:proofErr w:type="gramEnd"/>
          </w:p>
        </w:tc>
        <w:tc>
          <w:tcPr>
            <w:tcW w:w="494"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proofErr w:type="gramStart"/>
            <w:r w:rsidRPr="002F5EDE">
              <w:rPr>
                <w:rFonts w:ascii="Calibri" w:hAnsi="Calibri" w:cs="Calibri"/>
                <w:sz w:val="16"/>
                <w:szCs w:val="16"/>
              </w:rPr>
              <w:t>ha</w:t>
            </w:r>
            <w:proofErr w:type="gramEnd"/>
            <w:r w:rsidRPr="002F5EDE">
              <w:rPr>
                <w:rFonts w:ascii="Calibri" w:hAnsi="Calibri" w:cs="Calibri"/>
                <w:sz w:val="16"/>
                <w:szCs w:val="16"/>
              </w:rPr>
              <w:t xml:space="preserve">        </w:t>
            </w:r>
          </w:p>
        </w:tc>
        <w:tc>
          <w:tcPr>
            <w:tcW w:w="1138"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center"/>
              <w:rPr>
                <w:rFonts w:ascii="Calibri" w:hAnsi="Calibri" w:cs="Calibri"/>
                <w:sz w:val="16"/>
                <w:szCs w:val="16"/>
              </w:rPr>
            </w:pPr>
            <w:r w:rsidRPr="002F5EDE">
              <w:rPr>
                <w:rFonts w:ascii="Calibri" w:hAnsi="Calibri" w:cs="Calibri"/>
                <w:sz w:val="16"/>
                <w:szCs w:val="16"/>
              </w:rPr>
              <w:t xml:space="preserve">                     0,25 </w:t>
            </w:r>
          </w:p>
        </w:tc>
        <w:tc>
          <w:tcPr>
            <w:tcW w:w="1059"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63.945,51</w:t>
            </w:r>
          </w:p>
        </w:tc>
        <w:tc>
          <w:tcPr>
            <w:tcW w:w="1039" w:type="dxa"/>
            <w:tcBorders>
              <w:top w:val="nil"/>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sz w:val="16"/>
                <w:szCs w:val="16"/>
              </w:rPr>
            </w:pPr>
            <w:r w:rsidRPr="002F5EDE">
              <w:rPr>
                <w:rFonts w:ascii="Calibri" w:hAnsi="Calibri" w:cs="Calibri"/>
                <w:sz w:val="16"/>
                <w:szCs w:val="16"/>
              </w:rPr>
              <w:t>15.986,37</w:t>
            </w:r>
          </w:p>
        </w:tc>
        <w:tc>
          <w:tcPr>
            <w:tcW w:w="177" w:type="dxa"/>
            <w:vAlign w:val="center"/>
            <w:hideMark/>
          </w:tcPr>
          <w:p w:rsidR="00215B1D" w:rsidRPr="002F5EDE" w:rsidRDefault="00215B1D" w:rsidP="009B3B07">
            <w:pPr>
              <w:rPr>
                <w:sz w:val="20"/>
                <w:szCs w:val="20"/>
              </w:rPr>
            </w:pPr>
          </w:p>
        </w:tc>
      </w:tr>
      <w:tr w:rsidR="00215B1D" w:rsidRPr="002F5EDE" w:rsidTr="009B3B07">
        <w:trPr>
          <w:trHeight w:val="276"/>
        </w:trPr>
        <w:tc>
          <w:tcPr>
            <w:tcW w:w="8280" w:type="dxa"/>
            <w:gridSpan w:val="5"/>
            <w:tcBorders>
              <w:top w:val="single" w:sz="4" w:space="0" w:color="auto"/>
              <w:left w:val="single" w:sz="4" w:space="0" w:color="auto"/>
              <w:bottom w:val="single" w:sz="4" w:space="0" w:color="auto"/>
              <w:right w:val="nil"/>
            </w:tcBorders>
            <w:shd w:val="clear" w:color="000000" w:fill="FFFFFF"/>
            <w:hideMark/>
          </w:tcPr>
          <w:p w:rsidR="00215B1D" w:rsidRPr="002F5EDE" w:rsidRDefault="00215B1D" w:rsidP="009B3B07">
            <w:pPr>
              <w:jc w:val="right"/>
              <w:rPr>
                <w:rFonts w:ascii="Calibri" w:hAnsi="Calibri" w:cs="Calibri"/>
                <w:b/>
                <w:bCs/>
                <w:sz w:val="16"/>
                <w:szCs w:val="16"/>
              </w:rPr>
            </w:pPr>
            <w:r w:rsidRPr="002F5EDE">
              <w:rPr>
                <w:rFonts w:ascii="Calibri" w:hAnsi="Calibri" w:cs="Calibri"/>
                <w:b/>
                <w:bCs/>
                <w:sz w:val="16"/>
                <w:szCs w:val="16"/>
              </w:rPr>
              <w:t>TOTAL ETAPA B</w:t>
            </w:r>
          </w:p>
        </w:tc>
        <w:tc>
          <w:tcPr>
            <w:tcW w:w="1059" w:type="dxa"/>
            <w:tcBorders>
              <w:top w:val="single" w:sz="4" w:space="0" w:color="auto"/>
              <w:left w:val="nil"/>
              <w:bottom w:val="single" w:sz="4" w:space="0" w:color="auto"/>
              <w:right w:val="nil"/>
            </w:tcBorders>
            <w:shd w:val="clear" w:color="000000" w:fill="FFFFFF"/>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039" w:type="dxa"/>
            <w:tcBorders>
              <w:top w:val="single" w:sz="4" w:space="0" w:color="auto"/>
              <w:left w:val="nil"/>
              <w:bottom w:val="single" w:sz="4" w:space="0" w:color="auto"/>
              <w:right w:val="single" w:sz="4" w:space="0" w:color="auto"/>
            </w:tcBorders>
            <w:shd w:val="clear" w:color="000000" w:fill="FFFFFF"/>
            <w:hideMark/>
          </w:tcPr>
          <w:p w:rsidR="00215B1D" w:rsidRPr="002F5EDE" w:rsidRDefault="00215B1D" w:rsidP="009B3B07">
            <w:pPr>
              <w:jc w:val="right"/>
              <w:rPr>
                <w:rFonts w:ascii="Calibri" w:hAnsi="Calibri" w:cs="Calibri"/>
                <w:b/>
                <w:bCs/>
                <w:sz w:val="16"/>
                <w:szCs w:val="16"/>
              </w:rPr>
            </w:pPr>
            <w:r w:rsidRPr="002F5EDE">
              <w:rPr>
                <w:rFonts w:ascii="Calibri" w:hAnsi="Calibri" w:cs="Calibri"/>
                <w:b/>
                <w:bCs/>
                <w:sz w:val="16"/>
                <w:szCs w:val="16"/>
              </w:rPr>
              <w:t>94.891,78</w:t>
            </w:r>
          </w:p>
        </w:tc>
        <w:tc>
          <w:tcPr>
            <w:tcW w:w="177" w:type="dxa"/>
            <w:vAlign w:val="center"/>
            <w:hideMark/>
          </w:tcPr>
          <w:p w:rsidR="00215B1D" w:rsidRPr="002F5EDE" w:rsidRDefault="00215B1D" w:rsidP="009B3B07">
            <w:pPr>
              <w:rPr>
                <w:sz w:val="20"/>
                <w:szCs w:val="20"/>
              </w:rPr>
            </w:pPr>
          </w:p>
        </w:tc>
      </w:tr>
      <w:tr w:rsidR="00215B1D" w:rsidRPr="002F5EDE" w:rsidTr="009B3B07">
        <w:trPr>
          <w:trHeight w:val="276"/>
        </w:trPr>
        <w:tc>
          <w:tcPr>
            <w:tcW w:w="8280" w:type="dxa"/>
            <w:gridSpan w:val="5"/>
            <w:tcBorders>
              <w:top w:val="single" w:sz="4" w:space="0" w:color="auto"/>
              <w:left w:val="single" w:sz="4" w:space="0" w:color="auto"/>
              <w:bottom w:val="single" w:sz="4" w:space="0" w:color="auto"/>
              <w:right w:val="nil"/>
            </w:tcBorders>
            <w:shd w:val="clear" w:color="000000" w:fill="A5A5A5"/>
            <w:hideMark/>
          </w:tcPr>
          <w:p w:rsidR="00215B1D" w:rsidRPr="002F5EDE" w:rsidRDefault="00215B1D" w:rsidP="009B3B07">
            <w:pPr>
              <w:jc w:val="center"/>
              <w:rPr>
                <w:rFonts w:ascii="Calibri" w:hAnsi="Calibri" w:cs="Calibri"/>
                <w:b/>
                <w:bCs/>
                <w:sz w:val="16"/>
                <w:szCs w:val="16"/>
              </w:rPr>
            </w:pPr>
            <w:r w:rsidRPr="002F5EDE">
              <w:rPr>
                <w:rFonts w:ascii="Calibri" w:hAnsi="Calibri" w:cs="Calibri"/>
                <w:b/>
                <w:bCs/>
                <w:sz w:val="16"/>
                <w:szCs w:val="16"/>
              </w:rPr>
              <w:t>TOTAL GERAL</w:t>
            </w:r>
          </w:p>
        </w:tc>
        <w:tc>
          <w:tcPr>
            <w:tcW w:w="1059" w:type="dxa"/>
            <w:tcBorders>
              <w:top w:val="nil"/>
              <w:left w:val="nil"/>
              <w:bottom w:val="single" w:sz="4" w:space="0" w:color="auto"/>
              <w:right w:val="nil"/>
            </w:tcBorders>
            <w:shd w:val="clear" w:color="000000" w:fill="A5A5A5"/>
            <w:hideMark/>
          </w:tcPr>
          <w:p w:rsidR="00215B1D" w:rsidRPr="002F5EDE" w:rsidRDefault="00215B1D" w:rsidP="009B3B07">
            <w:pPr>
              <w:rPr>
                <w:rFonts w:ascii="Calibri" w:hAnsi="Calibri" w:cs="Calibri"/>
                <w:b/>
                <w:bCs/>
                <w:sz w:val="16"/>
                <w:szCs w:val="16"/>
              </w:rPr>
            </w:pPr>
            <w:r w:rsidRPr="002F5EDE">
              <w:rPr>
                <w:rFonts w:ascii="Calibri" w:hAnsi="Calibri" w:cs="Calibri"/>
                <w:b/>
                <w:bCs/>
                <w:sz w:val="16"/>
                <w:szCs w:val="16"/>
              </w:rPr>
              <w:t> </w:t>
            </w:r>
          </w:p>
        </w:tc>
        <w:tc>
          <w:tcPr>
            <w:tcW w:w="1039" w:type="dxa"/>
            <w:tcBorders>
              <w:top w:val="nil"/>
              <w:left w:val="nil"/>
              <w:bottom w:val="single" w:sz="4" w:space="0" w:color="auto"/>
              <w:right w:val="single" w:sz="4" w:space="0" w:color="auto"/>
            </w:tcBorders>
            <w:shd w:val="clear" w:color="000000" w:fill="A5A5A5"/>
            <w:hideMark/>
          </w:tcPr>
          <w:p w:rsidR="00215B1D" w:rsidRPr="002F5EDE" w:rsidRDefault="00215B1D" w:rsidP="009B3B07">
            <w:pPr>
              <w:jc w:val="right"/>
              <w:rPr>
                <w:rFonts w:ascii="Calibri" w:hAnsi="Calibri" w:cs="Calibri"/>
                <w:b/>
                <w:bCs/>
                <w:sz w:val="16"/>
                <w:szCs w:val="16"/>
              </w:rPr>
            </w:pPr>
            <w:r w:rsidRPr="002F5EDE">
              <w:rPr>
                <w:rFonts w:ascii="Calibri" w:hAnsi="Calibri" w:cs="Calibri"/>
                <w:b/>
                <w:bCs/>
                <w:sz w:val="16"/>
                <w:szCs w:val="16"/>
              </w:rPr>
              <w:t>96.550,18</w:t>
            </w:r>
          </w:p>
        </w:tc>
        <w:tc>
          <w:tcPr>
            <w:tcW w:w="177" w:type="dxa"/>
            <w:vAlign w:val="center"/>
            <w:hideMark/>
          </w:tcPr>
          <w:p w:rsidR="00215B1D" w:rsidRPr="002F5EDE" w:rsidRDefault="00215B1D" w:rsidP="009B3B07">
            <w:pPr>
              <w:rPr>
                <w:sz w:val="20"/>
                <w:szCs w:val="20"/>
              </w:rPr>
            </w:pPr>
          </w:p>
        </w:tc>
      </w:tr>
    </w:tbl>
    <w:p w:rsidR="00215B1D" w:rsidRDefault="00215B1D" w:rsidP="00215B1D">
      <w:pPr>
        <w:jc w:val="both"/>
        <w:rPr>
          <w:rFonts w:ascii="Arial" w:hAnsi="Arial" w:cs="Arial"/>
          <w:sz w:val="18"/>
          <w:szCs w:val="18"/>
        </w:rPr>
      </w:pPr>
    </w:p>
    <w:p w:rsidR="00215B1D" w:rsidRDefault="00215B1D" w:rsidP="00D2752D">
      <w:pPr>
        <w:ind w:left="567"/>
        <w:jc w:val="both"/>
        <w:rPr>
          <w:rFonts w:ascii="Arial" w:hAnsi="Arial" w:cs="Arial"/>
          <w:sz w:val="18"/>
          <w:szCs w:val="18"/>
        </w:rPr>
      </w:pPr>
    </w:p>
    <w:p w:rsidR="00215B1D" w:rsidRDefault="00215B1D" w:rsidP="00D2752D">
      <w:pPr>
        <w:ind w:left="567"/>
        <w:jc w:val="both"/>
        <w:rPr>
          <w:rFonts w:ascii="Arial" w:hAnsi="Arial" w:cs="Arial"/>
          <w:sz w:val="18"/>
          <w:szCs w:val="18"/>
        </w:rPr>
      </w:pPr>
    </w:p>
    <w:p w:rsidR="00215B1D" w:rsidRDefault="00215B1D" w:rsidP="00215B1D">
      <w:pPr>
        <w:jc w:val="both"/>
        <w:rPr>
          <w:rFonts w:ascii="Arial" w:hAnsi="Arial" w:cs="Arial"/>
          <w:sz w:val="18"/>
          <w:szCs w:val="18"/>
        </w:rPr>
      </w:pPr>
    </w:p>
    <w:tbl>
      <w:tblPr>
        <w:tblW w:w="10204" w:type="dxa"/>
        <w:tblCellMar>
          <w:left w:w="70" w:type="dxa"/>
          <w:right w:w="70" w:type="dxa"/>
        </w:tblCellMar>
        <w:tblLook w:val="04A0"/>
      </w:tblPr>
      <w:tblGrid>
        <w:gridCol w:w="2211"/>
        <w:gridCol w:w="196"/>
        <w:gridCol w:w="196"/>
        <w:gridCol w:w="937"/>
        <w:gridCol w:w="921"/>
        <w:gridCol w:w="432"/>
        <w:gridCol w:w="2682"/>
        <w:gridCol w:w="2629"/>
      </w:tblGrid>
      <w:tr w:rsidR="00215B1D" w:rsidRPr="0022434E" w:rsidTr="00215B1D">
        <w:trPr>
          <w:trHeight w:val="552"/>
        </w:trPr>
        <w:tc>
          <w:tcPr>
            <w:tcW w:w="10204" w:type="dxa"/>
            <w:gridSpan w:val="8"/>
            <w:tcBorders>
              <w:top w:val="nil"/>
              <w:left w:val="nil"/>
              <w:bottom w:val="nil"/>
              <w:right w:val="nil"/>
            </w:tcBorders>
            <w:shd w:val="clear" w:color="auto" w:fill="auto"/>
            <w:noWrap/>
            <w:vAlign w:val="center"/>
            <w:hideMark/>
          </w:tcPr>
          <w:p w:rsidR="00215B1D" w:rsidRPr="0022434E" w:rsidRDefault="00215B1D" w:rsidP="009B3B07">
            <w:pPr>
              <w:jc w:val="center"/>
              <w:rPr>
                <w:rFonts w:ascii="Arial" w:hAnsi="Arial" w:cs="Arial"/>
                <w:b/>
                <w:bCs/>
                <w:color w:val="0000FF"/>
                <w:sz w:val="32"/>
                <w:szCs w:val="32"/>
              </w:rPr>
            </w:pPr>
            <w:r w:rsidRPr="0022434E">
              <w:rPr>
                <w:rFonts w:ascii="Arial" w:hAnsi="Arial" w:cs="Arial"/>
                <w:b/>
                <w:bCs/>
                <w:color w:val="0000FF"/>
                <w:sz w:val="32"/>
                <w:szCs w:val="32"/>
              </w:rPr>
              <w:t>COMPOSIÇÃO</w:t>
            </w:r>
            <w:proofErr w:type="gramStart"/>
            <w:r w:rsidRPr="0022434E">
              <w:rPr>
                <w:rFonts w:ascii="Arial" w:hAnsi="Arial" w:cs="Arial"/>
                <w:b/>
                <w:bCs/>
                <w:color w:val="0000FF"/>
                <w:sz w:val="32"/>
                <w:szCs w:val="32"/>
              </w:rPr>
              <w:t xml:space="preserve">   </w:t>
            </w:r>
            <w:proofErr w:type="gramEnd"/>
            <w:r w:rsidRPr="0022434E">
              <w:rPr>
                <w:rFonts w:ascii="Arial" w:hAnsi="Arial" w:cs="Arial"/>
                <w:b/>
                <w:bCs/>
                <w:color w:val="0000FF"/>
                <w:sz w:val="32"/>
                <w:szCs w:val="32"/>
              </w:rPr>
              <w:t xml:space="preserve">DO   </w:t>
            </w:r>
            <w:proofErr w:type="spellStart"/>
            <w:r w:rsidRPr="0022434E">
              <w:rPr>
                <w:rFonts w:ascii="Arial" w:hAnsi="Arial" w:cs="Arial"/>
                <w:b/>
                <w:bCs/>
                <w:color w:val="0000FF"/>
                <w:sz w:val="32"/>
                <w:szCs w:val="32"/>
              </w:rPr>
              <w:t>B.D.</w:t>
            </w:r>
            <w:proofErr w:type="spellEnd"/>
            <w:r w:rsidRPr="0022434E">
              <w:rPr>
                <w:rFonts w:ascii="Arial" w:hAnsi="Arial" w:cs="Arial"/>
                <w:b/>
                <w:bCs/>
                <w:color w:val="0000FF"/>
                <w:sz w:val="32"/>
                <w:szCs w:val="32"/>
              </w:rPr>
              <w:t xml:space="preserve">I  - </w:t>
            </w:r>
            <w:r w:rsidRPr="0022434E">
              <w:rPr>
                <w:rFonts w:ascii="Arial" w:hAnsi="Arial" w:cs="Arial"/>
                <w:b/>
                <w:bCs/>
                <w:color w:val="0000FF"/>
              </w:rPr>
              <w:t xml:space="preserve"> </w:t>
            </w:r>
            <w:r w:rsidRPr="0022434E">
              <w:rPr>
                <w:rFonts w:ascii="Arial" w:hAnsi="Arial" w:cs="Arial"/>
                <w:b/>
                <w:bCs/>
                <w:color w:val="FF0000"/>
              </w:rPr>
              <w:t>COM Desoneração</w:t>
            </w:r>
            <w:r w:rsidRPr="0022434E">
              <w:rPr>
                <w:rFonts w:ascii="Arial" w:hAnsi="Arial" w:cs="Arial"/>
                <w:b/>
                <w:bCs/>
                <w:color w:val="0000FF"/>
              </w:rPr>
              <w:t xml:space="preserve"> - Lei 12.844/13</w:t>
            </w:r>
          </w:p>
        </w:tc>
      </w:tr>
      <w:tr w:rsidR="00215B1D" w:rsidRPr="0022434E" w:rsidTr="00215B1D">
        <w:trPr>
          <w:trHeight w:val="105"/>
        </w:trPr>
        <w:tc>
          <w:tcPr>
            <w:tcW w:w="2211"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b/>
                <w:bCs/>
                <w:color w:val="99CC00"/>
              </w:rPr>
            </w:pPr>
          </w:p>
        </w:tc>
        <w:tc>
          <w:tcPr>
            <w:tcW w:w="196"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b/>
                <w:bCs/>
                <w:color w:val="99CC00"/>
              </w:rPr>
            </w:pPr>
          </w:p>
        </w:tc>
        <w:tc>
          <w:tcPr>
            <w:tcW w:w="196"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b/>
                <w:bCs/>
              </w:rPr>
            </w:pPr>
          </w:p>
        </w:tc>
        <w:tc>
          <w:tcPr>
            <w:tcW w:w="937"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b/>
                <w:bCs/>
              </w:rPr>
            </w:pPr>
          </w:p>
        </w:tc>
        <w:tc>
          <w:tcPr>
            <w:tcW w:w="921"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432"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2682"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2629"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r>
      <w:tr w:rsidR="00215B1D" w:rsidRPr="0022434E" w:rsidTr="00215B1D">
        <w:trPr>
          <w:trHeight w:val="300"/>
        </w:trPr>
        <w:tc>
          <w:tcPr>
            <w:tcW w:w="10204" w:type="dxa"/>
            <w:gridSpan w:val="8"/>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215B1D" w:rsidRPr="0022434E" w:rsidRDefault="00215B1D" w:rsidP="009B3B07">
            <w:pPr>
              <w:rPr>
                <w:rFonts w:ascii="Arial" w:hAnsi="Arial" w:cs="Arial"/>
                <w:b/>
                <w:bCs/>
                <w:color w:val="0000FF"/>
                <w:sz w:val="20"/>
                <w:szCs w:val="20"/>
              </w:rPr>
            </w:pPr>
            <w:proofErr w:type="gramStart"/>
            <w:r w:rsidRPr="0022434E">
              <w:rPr>
                <w:rFonts w:ascii="Arial" w:hAnsi="Arial" w:cs="Arial"/>
                <w:b/>
                <w:bCs/>
                <w:color w:val="0000FF"/>
                <w:sz w:val="20"/>
                <w:szCs w:val="20"/>
              </w:rPr>
              <w:t>X .</w:t>
            </w:r>
            <w:proofErr w:type="gramEnd"/>
            <w:r w:rsidRPr="0022434E">
              <w:rPr>
                <w:rFonts w:ascii="Arial" w:hAnsi="Arial" w:cs="Arial"/>
                <w:b/>
                <w:bCs/>
                <w:color w:val="0000FF"/>
                <w:sz w:val="20"/>
                <w:szCs w:val="20"/>
              </w:rPr>
              <w:t xml:space="preserve"> Taxa representativa das DESPESAS INDIRETAS, exceto tributos e despesas </w:t>
            </w:r>
            <w:proofErr w:type="gramStart"/>
            <w:r w:rsidRPr="0022434E">
              <w:rPr>
                <w:rFonts w:ascii="Arial" w:hAnsi="Arial" w:cs="Arial"/>
                <w:b/>
                <w:bCs/>
                <w:color w:val="0000FF"/>
                <w:sz w:val="20"/>
                <w:szCs w:val="20"/>
              </w:rPr>
              <w:t>financeiras</w:t>
            </w:r>
            <w:proofErr w:type="gramEnd"/>
          </w:p>
        </w:tc>
      </w:tr>
      <w:tr w:rsidR="00215B1D" w:rsidRPr="0022434E" w:rsidTr="00215B1D">
        <w:trPr>
          <w:trHeight w:val="300"/>
        </w:trPr>
        <w:tc>
          <w:tcPr>
            <w:tcW w:w="757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TIPO</w:t>
            </w:r>
          </w:p>
        </w:tc>
        <w:tc>
          <w:tcPr>
            <w:tcW w:w="2629" w:type="dxa"/>
            <w:tcBorders>
              <w:top w:val="nil"/>
              <w:left w:val="nil"/>
              <w:bottom w:val="single" w:sz="4" w:space="0" w:color="auto"/>
              <w:right w:val="single" w:sz="4" w:space="0" w:color="auto"/>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 xml:space="preserve">ALÍQUOTA </w:t>
            </w:r>
            <w:r w:rsidRPr="0022434E">
              <w:rPr>
                <w:rFonts w:ascii="Arial" w:hAnsi="Arial" w:cs="Arial"/>
                <w:b/>
                <w:bCs/>
                <w:sz w:val="16"/>
                <w:szCs w:val="16"/>
              </w:rPr>
              <w:t>(%)</w:t>
            </w:r>
          </w:p>
        </w:tc>
      </w:tr>
      <w:tr w:rsidR="00215B1D" w:rsidRPr="0022434E" w:rsidTr="00215B1D">
        <w:trPr>
          <w:trHeight w:val="402"/>
        </w:trPr>
        <w:tc>
          <w:tcPr>
            <w:tcW w:w="2603" w:type="dxa"/>
            <w:gridSpan w:val="3"/>
            <w:tcBorders>
              <w:top w:val="single" w:sz="4" w:space="0" w:color="auto"/>
              <w:left w:val="single" w:sz="4" w:space="0" w:color="auto"/>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t>X.</w:t>
            </w:r>
            <w:proofErr w:type="gramEnd"/>
            <w:r w:rsidRPr="0022434E">
              <w:rPr>
                <w:rFonts w:ascii="Arial" w:hAnsi="Arial" w:cs="Arial"/>
                <w:sz w:val="20"/>
                <w:szCs w:val="20"/>
              </w:rPr>
              <w:t>1 - Administração Central</w:t>
            </w:r>
          </w:p>
        </w:tc>
        <w:tc>
          <w:tcPr>
            <w:tcW w:w="937"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921"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432" w:type="dxa"/>
            <w:tcBorders>
              <w:top w:val="nil"/>
              <w:left w:val="nil"/>
              <w:bottom w:val="single" w:sz="4" w:space="0" w:color="auto"/>
              <w:right w:val="nil"/>
            </w:tcBorders>
            <w:shd w:val="clear" w:color="auto" w:fill="auto"/>
            <w:noWrap/>
            <w:vAlign w:val="center"/>
            <w:hideMark/>
          </w:tcPr>
          <w:p w:rsidR="00215B1D" w:rsidRPr="0022434E" w:rsidRDefault="00215B1D" w:rsidP="009B3B07">
            <w:pPr>
              <w:jc w:val="center"/>
              <w:rPr>
                <w:rFonts w:ascii="Arial" w:hAnsi="Arial" w:cs="Arial"/>
                <w:sz w:val="20"/>
                <w:szCs w:val="20"/>
              </w:rPr>
            </w:pPr>
            <w:r w:rsidRPr="0022434E">
              <w:rPr>
                <w:rFonts w:ascii="Arial" w:hAnsi="Arial" w:cs="Arial"/>
                <w:sz w:val="20"/>
                <w:szCs w:val="20"/>
              </w:rPr>
              <w:t> </w:t>
            </w:r>
          </w:p>
        </w:tc>
        <w:tc>
          <w:tcPr>
            <w:tcW w:w="2682"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2629" w:type="dxa"/>
            <w:tcBorders>
              <w:top w:val="nil"/>
              <w:left w:val="single" w:sz="4" w:space="0" w:color="auto"/>
              <w:bottom w:val="single" w:sz="4" w:space="0" w:color="auto"/>
              <w:right w:val="single" w:sz="4" w:space="0" w:color="auto"/>
            </w:tcBorders>
            <w:shd w:val="clear" w:color="000000" w:fill="FFFF00"/>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3,80</w:t>
            </w:r>
          </w:p>
        </w:tc>
      </w:tr>
      <w:tr w:rsidR="00215B1D" w:rsidRPr="0022434E" w:rsidTr="00215B1D">
        <w:trPr>
          <w:trHeight w:val="402"/>
        </w:trPr>
        <w:tc>
          <w:tcPr>
            <w:tcW w:w="2603" w:type="dxa"/>
            <w:gridSpan w:val="3"/>
            <w:tcBorders>
              <w:top w:val="single" w:sz="4" w:space="0" w:color="auto"/>
              <w:left w:val="single" w:sz="4" w:space="0" w:color="auto"/>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t>X.</w:t>
            </w:r>
            <w:proofErr w:type="gramEnd"/>
            <w:r w:rsidRPr="0022434E">
              <w:rPr>
                <w:rFonts w:ascii="Arial" w:hAnsi="Arial" w:cs="Arial"/>
                <w:sz w:val="20"/>
                <w:szCs w:val="20"/>
              </w:rPr>
              <w:t>2 - Seguro e Garantia</w:t>
            </w:r>
          </w:p>
        </w:tc>
        <w:tc>
          <w:tcPr>
            <w:tcW w:w="937"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921"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432" w:type="dxa"/>
            <w:tcBorders>
              <w:top w:val="nil"/>
              <w:left w:val="nil"/>
              <w:bottom w:val="single" w:sz="4" w:space="0" w:color="auto"/>
              <w:right w:val="nil"/>
            </w:tcBorders>
            <w:shd w:val="clear" w:color="auto" w:fill="auto"/>
            <w:noWrap/>
            <w:vAlign w:val="center"/>
            <w:hideMark/>
          </w:tcPr>
          <w:p w:rsidR="00215B1D" w:rsidRPr="0022434E" w:rsidRDefault="00215B1D" w:rsidP="009B3B07">
            <w:pPr>
              <w:jc w:val="center"/>
              <w:rPr>
                <w:rFonts w:ascii="Arial" w:hAnsi="Arial" w:cs="Arial"/>
                <w:sz w:val="20"/>
                <w:szCs w:val="20"/>
              </w:rPr>
            </w:pPr>
            <w:r w:rsidRPr="0022434E">
              <w:rPr>
                <w:rFonts w:ascii="Arial" w:hAnsi="Arial" w:cs="Arial"/>
                <w:sz w:val="20"/>
                <w:szCs w:val="20"/>
              </w:rPr>
              <w:t> </w:t>
            </w:r>
          </w:p>
        </w:tc>
        <w:tc>
          <w:tcPr>
            <w:tcW w:w="2682"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2629" w:type="dxa"/>
            <w:tcBorders>
              <w:top w:val="nil"/>
              <w:left w:val="single" w:sz="4" w:space="0" w:color="auto"/>
              <w:bottom w:val="single" w:sz="4" w:space="0" w:color="auto"/>
              <w:right w:val="single" w:sz="4" w:space="0" w:color="auto"/>
            </w:tcBorders>
            <w:shd w:val="clear" w:color="000000" w:fill="FFFF00"/>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0,32</w:t>
            </w:r>
          </w:p>
        </w:tc>
      </w:tr>
      <w:tr w:rsidR="00215B1D" w:rsidRPr="0022434E" w:rsidTr="00215B1D">
        <w:trPr>
          <w:trHeight w:val="402"/>
        </w:trPr>
        <w:tc>
          <w:tcPr>
            <w:tcW w:w="2211" w:type="dxa"/>
            <w:tcBorders>
              <w:top w:val="nil"/>
              <w:left w:val="single" w:sz="4" w:space="0" w:color="auto"/>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t>X.</w:t>
            </w:r>
            <w:proofErr w:type="gramEnd"/>
            <w:r w:rsidRPr="0022434E">
              <w:rPr>
                <w:rFonts w:ascii="Arial" w:hAnsi="Arial" w:cs="Arial"/>
                <w:sz w:val="20"/>
                <w:szCs w:val="20"/>
              </w:rPr>
              <w:t>3 - Risco</w:t>
            </w:r>
          </w:p>
        </w:tc>
        <w:tc>
          <w:tcPr>
            <w:tcW w:w="196"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196"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937"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921"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432" w:type="dxa"/>
            <w:tcBorders>
              <w:top w:val="nil"/>
              <w:left w:val="nil"/>
              <w:bottom w:val="single" w:sz="4" w:space="0" w:color="auto"/>
              <w:right w:val="nil"/>
            </w:tcBorders>
            <w:shd w:val="clear" w:color="auto" w:fill="auto"/>
            <w:noWrap/>
            <w:vAlign w:val="center"/>
            <w:hideMark/>
          </w:tcPr>
          <w:p w:rsidR="00215B1D" w:rsidRPr="0022434E" w:rsidRDefault="00215B1D" w:rsidP="009B3B07">
            <w:pPr>
              <w:jc w:val="center"/>
              <w:rPr>
                <w:rFonts w:ascii="Arial" w:hAnsi="Arial" w:cs="Arial"/>
                <w:sz w:val="20"/>
                <w:szCs w:val="20"/>
              </w:rPr>
            </w:pPr>
            <w:r w:rsidRPr="0022434E">
              <w:rPr>
                <w:rFonts w:ascii="Arial" w:hAnsi="Arial" w:cs="Arial"/>
                <w:sz w:val="20"/>
                <w:szCs w:val="20"/>
              </w:rPr>
              <w:t> </w:t>
            </w:r>
          </w:p>
        </w:tc>
        <w:tc>
          <w:tcPr>
            <w:tcW w:w="2682" w:type="dxa"/>
            <w:tcBorders>
              <w:top w:val="nil"/>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2629" w:type="dxa"/>
            <w:tcBorders>
              <w:top w:val="nil"/>
              <w:left w:val="single" w:sz="4" w:space="0" w:color="auto"/>
              <w:bottom w:val="single" w:sz="4" w:space="0" w:color="auto"/>
              <w:right w:val="single" w:sz="4" w:space="0" w:color="auto"/>
            </w:tcBorders>
            <w:shd w:val="clear" w:color="000000" w:fill="FFFF00"/>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0,50</w:t>
            </w:r>
          </w:p>
        </w:tc>
      </w:tr>
      <w:tr w:rsidR="00215B1D" w:rsidRPr="0022434E" w:rsidTr="00215B1D">
        <w:trPr>
          <w:trHeight w:val="600"/>
        </w:trPr>
        <w:tc>
          <w:tcPr>
            <w:tcW w:w="7575" w:type="dxa"/>
            <w:gridSpan w:val="7"/>
            <w:tcBorders>
              <w:top w:val="single" w:sz="4" w:space="0" w:color="auto"/>
              <w:left w:val="single" w:sz="4" w:space="0" w:color="auto"/>
              <w:bottom w:val="single" w:sz="4" w:space="0" w:color="auto"/>
              <w:right w:val="nil"/>
            </w:tcBorders>
            <w:shd w:val="clear" w:color="000000" w:fill="FFFFFF"/>
            <w:noWrap/>
            <w:vAlign w:val="center"/>
            <w:hideMark/>
          </w:tcPr>
          <w:p w:rsidR="00215B1D" w:rsidRPr="0022434E" w:rsidRDefault="00215B1D" w:rsidP="009B3B07">
            <w:pPr>
              <w:jc w:val="right"/>
              <w:rPr>
                <w:rFonts w:ascii="Arial" w:hAnsi="Arial" w:cs="Arial"/>
                <w:b/>
                <w:bCs/>
                <w:color w:val="0000FF"/>
                <w:sz w:val="20"/>
                <w:szCs w:val="20"/>
              </w:rPr>
            </w:pPr>
            <w:r w:rsidRPr="0022434E">
              <w:rPr>
                <w:rFonts w:ascii="Arial" w:hAnsi="Arial" w:cs="Arial"/>
                <w:b/>
                <w:bCs/>
                <w:color w:val="0000FF"/>
                <w:sz w:val="20"/>
                <w:szCs w:val="20"/>
              </w:rPr>
              <w:t>X =</w:t>
            </w:r>
          </w:p>
        </w:tc>
        <w:tc>
          <w:tcPr>
            <w:tcW w:w="2629" w:type="dxa"/>
            <w:tcBorders>
              <w:top w:val="nil"/>
              <w:left w:val="single" w:sz="4" w:space="0" w:color="auto"/>
              <w:bottom w:val="single" w:sz="4" w:space="0" w:color="auto"/>
              <w:right w:val="single" w:sz="4" w:space="0" w:color="auto"/>
            </w:tcBorders>
            <w:shd w:val="clear" w:color="auto" w:fill="auto"/>
            <w:noWrap/>
            <w:vAlign w:val="center"/>
            <w:hideMark/>
          </w:tcPr>
          <w:p w:rsidR="00215B1D" w:rsidRPr="0022434E" w:rsidRDefault="00215B1D" w:rsidP="009B3B07">
            <w:pPr>
              <w:jc w:val="center"/>
              <w:rPr>
                <w:rFonts w:ascii="Arial" w:hAnsi="Arial" w:cs="Arial"/>
                <w:b/>
                <w:bCs/>
                <w:color w:val="0000FF"/>
                <w:sz w:val="20"/>
                <w:szCs w:val="20"/>
              </w:rPr>
            </w:pPr>
            <w:r w:rsidRPr="0022434E">
              <w:rPr>
                <w:rFonts w:ascii="Arial" w:hAnsi="Arial" w:cs="Arial"/>
                <w:b/>
                <w:bCs/>
                <w:color w:val="0000FF"/>
                <w:sz w:val="20"/>
                <w:szCs w:val="20"/>
              </w:rPr>
              <w:t>4,62</w:t>
            </w:r>
          </w:p>
        </w:tc>
      </w:tr>
      <w:tr w:rsidR="00215B1D" w:rsidRPr="0022434E" w:rsidTr="00215B1D">
        <w:trPr>
          <w:trHeight w:val="300"/>
        </w:trPr>
        <w:tc>
          <w:tcPr>
            <w:tcW w:w="10204" w:type="dxa"/>
            <w:gridSpan w:val="8"/>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215B1D" w:rsidRPr="0022434E" w:rsidRDefault="00215B1D" w:rsidP="009B3B07">
            <w:pPr>
              <w:rPr>
                <w:rFonts w:ascii="Arial" w:hAnsi="Arial" w:cs="Arial"/>
                <w:b/>
                <w:bCs/>
                <w:color w:val="0000FF"/>
                <w:sz w:val="20"/>
                <w:szCs w:val="20"/>
              </w:rPr>
            </w:pPr>
            <w:proofErr w:type="gramStart"/>
            <w:r w:rsidRPr="0022434E">
              <w:rPr>
                <w:rFonts w:ascii="Arial" w:hAnsi="Arial" w:cs="Arial"/>
                <w:b/>
                <w:bCs/>
                <w:color w:val="0000FF"/>
                <w:sz w:val="20"/>
                <w:szCs w:val="20"/>
              </w:rPr>
              <w:t>Y .</w:t>
            </w:r>
            <w:proofErr w:type="gramEnd"/>
            <w:r w:rsidRPr="0022434E">
              <w:rPr>
                <w:rFonts w:ascii="Arial" w:hAnsi="Arial" w:cs="Arial"/>
                <w:b/>
                <w:bCs/>
                <w:color w:val="0000FF"/>
                <w:sz w:val="20"/>
                <w:szCs w:val="20"/>
              </w:rPr>
              <w:t xml:space="preserve"> Taxa representativa das DESPESAS FINANCEIRAS</w:t>
            </w:r>
          </w:p>
        </w:tc>
      </w:tr>
      <w:tr w:rsidR="00215B1D" w:rsidRPr="0022434E" w:rsidTr="00215B1D">
        <w:trPr>
          <w:trHeight w:val="300"/>
        </w:trPr>
        <w:tc>
          <w:tcPr>
            <w:tcW w:w="757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TIPO</w:t>
            </w:r>
          </w:p>
        </w:tc>
        <w:tc>
          <w:tcPr>
            <w:tcW w:w="2629" w:type="dxa"/>
            <w:tcBorders>
              <w:top w:val="nil"/>
              <w:left w:val="nil"/>
              <w:bottom w:val="single" w:sz="4" w:space="0" w:color="auto"/>
              <w:right w:val="single" w:sz="4" w:space="0" w:color="auto"/>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 xml:space="preserve">ALÍQUOTA </w:t>
            </w:r>
            <w:r w:rsidRPr="0022434E">
              <w:rPr>
                <w:rFonts w:ascii="Arial" w:hAnsi="Arial" w:cs="Arial"/>
                <w:b/>
                <w:bCs/>
                <w:sz w:val="16"/>
                <w:szCs w:val="16"/>
              </w:rPr>
              <w:t>(%)</w:t>
            </w:r>
          </w:p>
        </w:tc>
      </w:tr>
      <w:tr w:rsidR="00215B1D" w:rsidRPr="0022434E" w:rsidTr="00215B1D">
        <w:trPr>
          <w:trHeight w:val="402"/>
        </w:trPr>
        <w:tc>
          <w:tcPr>
            <w:tcW w:w="2603" w:type="dxa"/>
            <w:gridSpan w:val="3"/>
            <w:tcBorders>
              <w:top w:val="single" w:sz="4" w:space="0" w:color="auto"/>
              <w:left w:val="single" w:sz="4" w:space="0" w:color="auto"/>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lastRenderedPageBreak/>
              <w:t>Y.</w:t>
            </w:r>
            <w:proofErr w:type="gramEnd"/>
            <w:r w:rsidRPr="0022434E">
              <w:rPr>
                <w:rFonts w:ascii="Arial" w:hAnsi="Arial" w:cs="Arial"/>
                <w:sz w:val="20"/>
                <w:szCs w:val="20"/>
              </w:rPr>
              <w:t>1 - Despesas Financeiras</w:t>
            </w:r>
          </w:p>
        </w:tc>
        <w:tc>
          <w:tcPr>
            <w:tcW w:w="937" w:type="dxa"/>
            <w:tcBorders>
              <w:top w:val="single" w:sz="4" w:space="0" w:color="auto"/>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921" w:type="dxa"/>
            <w:tcBorders>
              <w:top w:val="single" w:sz="4" w:space="0" w:color="auto"/>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432" w:type="dxa"/>
            <w:tcBorders>
              <w:top w:val="single" w:sz="4" w:space="0" w:color="auto"/>
              <w:left w:val="nil"/>
              <w:bottom w:val="single" w:sz="4" w:space="0" w:color="auto"/>
              <w:right w:val="nil"/>
            </w:tcBorders>
            <w:shd w:val="clear" w:color="auto" w:fill="auto"/>
            <w:noWrap/>
            <w:vAlign w:val="center"/>
            <w:hideMark/>
          </w:tcPr>
          <w:p w:rsidR="00215B1D" w:rsidRPr="0022434E" w:rsidRDefault="00215B1D" w:rsidP="009B3B07">
            <w:pPr>
              <w:jc w:val="center"/>
              <w:rPr>
                <w:rFonts w:ascii="Arial" w:hAnsi="Arial" w:cs="Arial"/>
                <w:sz w:val="20"/>
                <w:szCs w:val="20"/>
              </w:rPr>
            </w:pPr>
            <w:r w:rsidRPr="0022434E">
              <w:rPr>
                <w:rFonts w:ascii="Arial" w:hAnsi="Arial" w:cs="Arial"/>
                <w:sz w:val="20"/>
                <w:szCs w:val="20"/>
              </w:rPr>
              <w:t> </w:t>
            </w:r>
          </w:p>
        </w:tc>
        <w:tc>
          <w:tcPr>
            <w:tcW w:w="2682" w:type="dxa"/>
            <w:tcBorders>
              <w:top w:val="single" w:sz="4" w:space="0" w:color="auto"/>
              <w:left w:val="nil"/>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2629" w:type="dxa"/>
            <w:tcBorders>
              <w:top w:val="nil"/>
              <w:left w:val="single" w:sz="4" w:space="0" w:color="auto"/>
              <w:bottom w:val="single" w:sz="4" w:space="0" w:color="auto"/>
              <w:right w:val="single" w:sz="4" w:space="0" w:color="auto"/>
            </w:tcBorders>
            <w:shd w:val="clear" w:color="000000" w:fill="FFFF00"/>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1,02</w:t>
            </w:r>
          </w:p>
        </w:tc>
      </w:tr>
      <w:tr w:rsidR="00215B1D" w:rsidRPr="0022434E" w:rsidTr="00215B1D">
        <w:trPr>
          <w:trHeight w:val="600"/>
        </w:trPr>
        <w:tc>
          <w:tcPr>
            <w:tcW w:w="7575" w:type="dxa"/>
            <w:gridSpan w:val="7"/>
            <w:tcBorders>
              <w:top w:val="single" w:sz="4" w:space="0" w:color="auto"/>
              <w:left w:val="single" w:sz="4" w:space="0" w:color="auto"/>
              <w:bottom w:val="single" w:sz="4" w:space="0" w:color="auto"/>
              <w:right w:val="nil"/>
            </w:tcBorders>
            <w:shd w:val="clear" w:color="000000" w:fill="FFFFFF"/>
            <w:noWrap/>
            <w:vAlign w:val="center"/>
            <w:hideMark/>
          </w:tcPr>
          <w:p w:rsidR="00215B1D" w:rsidRPr="0022434E" w:rsidRDefault="00215B1D" w:rsidP="009B3B07">
            <w:pPr>
              <w:jc w:val="right"/>
              <w:rPr>
                <w:rFonts w:ascii="Arial" w:hAnsi="Arial" w:cs="Arial"/>
                <w:b/>
                <w:bCs/>
                <w:color w:val="0000FF"/>
                <w:sz w:val="20"/>
                <w:szCs w:val="20"/>
              </w:rPr>
            </w:pPr>
            <w:r w:rsidRPr="0022434E">
              <w:rPr>
                <w:rFonts w:ascii="Arial" w:hAnsi="Arial" w:cs="Arial"/>
                <w:b/>
                <w:bCs/>
                <w:color w:val="0000FF"/>
                <w:sz w:val="20"/>
                <w:szCs w:val="20"/>
              </w:rPr>
              <w:t>Y =</w:t>
            </w:r>
          </w:p>
        </w:tc>
        <w:tc>
          <w:tcPr>
            <w:tcW w:w="2629" w:type="dxa"/>
            <w:tcBorders>
              <w:top w:val="nil"/>
              <w:left w:val="single" w:sz="4" w:space="0" w:color="auto"/>
              <w:bottom w:val="single" w:sz="4" w:space="0" w:color="auto"/>
              <w:right w:val="single" w:sz="4" w:space="0" w:color="auto"/>
            </w:tcBorders>
            <w:shd w:val="clear" w:color="auto" w:fill="auto"/>
            <w:noWrap/>
            <w:vAlign w:val="center"/>
            <w:hideMark/>
          </w:tcPr>
          <w:p w:rsidR="00215B1D" w:rsidRPr="0022434E" w:rsidRDefault="00215B1D" w:rsidP="009B3B07">
            <w:pPr>
              <w:jc w:val="center"/>
              <w:rPr>
                <w:rFonts w:ascii="Arial" w:hAnsi="Arial" w:cs="Arial"/>
                <w:b/>
                <w:bCs/>
                <w:color w:val="0000FF"/>
                <w:sz w:val="20"/>
                <w:szCs w:val="20"/>
              </w:rPr>
            </w:pPr>
            <w:r w:rsidRPr="0022434E">
              <w:rPr>
                <w:rFonts w:ascii="Arial" w:hAnsi="Arial" w:cs="Arial"/>
                <w:b/>
                <w:bCs/>
                <w:color w:val="0000FF"/>
                <w:sz w:val="20"/>
                <w:szCs w:val="20"/>
              </w:rPr>
              <w:t>1,02</w:t>
            </w:r>
          </w:p>
        </w:tc>
      </w:tr>
      <w:tr w:rsidR="00215B1D" w:rsidRPr="0022434E" w:rsidTr="00215B1D">
        <w:trPr>
          <w:trHeight w:val="300"/>
        </w:trPr>
        <w:tc>
          <w:tcPr>
            <w:tcW w:w="10204" w:type="dxa"/>
            <w:gridSpan w:val="8"/>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215B1D" w:rsidRPr="0022434E" w:rsidRDefault="00215B1D" w:rsidP="009B3B07">
            <w:pPr>
              <w:rPr>
                <w:rFonts w:ascii="Arial" w:hAnsi="Arial" w:cs="Arial"/>
                <w:b/>
                <w:bCs/>
                <w:color w:val="0000FF"/>
                <w:sz w:val="20"/>
                <w:szCs w:val="20"/>
              </w:rPr>
            </w:pPr>
            <w:proofErr w:type="gramStart"/>
            <w:r w:rsidRPr="0022434E">
              <w:rPr>
                <w:rFonts w:ascii="Arial" w:hAnsi="Arial" w:cs="Arial"/>
                <w:b/>
                <w:bCs/>
                <w:color w:val="0000FF"/>
                <w:sz w:val="20"/>
                <w:szCs w:val="20"/>
              </w:rPr>
              <w:t>Z .</w:t>
            </w:r>
            <w:proofErr w:type="gramEnd"/>
            <w:r w:rsidRPr="0022434E">
              <w:rPr>
                <w:rFonts w:ascii="Arial" w:hAnsi="Arial" w:cs="Arial"/>
                <w:b/>
                <w:bCs/>
                <w:color w:val="0000FF"/>
                <w:sz w:val="20"/>
                <w:szCs w:val="20"/>
              </w:rPr>
              <w:t xml:space="preserve"> Taxa representativa do LUCRO</w:t>
            </w:r>
          </w:p>
        </w:tc>
      </w:tr>
      <w:tr w:rsidR="00215B1D" w:rsidRPr="0022434E" w:rsidTr="00215B1D">
        <w:trPr>
          <w:trHeight w:val="300"/>
        </w:trPr>
        <w:tc>
          <w:tcPr>
            <w:tcW w:w="757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TIPO</w:t>
            </w:r>
          </w:p>
        </w:tc>
        <w:tc>
          <w:tcPr>
            <w:tcW w:w="2629" w:type="dxa"/>
            <w:tcBorders>
              <w:top w:val="nil"/>
              <w:left w:val="nil"/>
              <w:bottom w:val="single" w:sz="4" w:space="0" w:color="auto"/>
              <w:right w:val="single" w:sz="4" w:space="0" w:color="auto"/>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 xml:space="preserve">ALÍQUOTA </w:t>
            </w:r>
            <w:r w:rsidRPr="0022434E">
              <w:rPr>
                <w:rFonts w:ascii="Arial" w:hAnsi="Arial" w:cs="Arial"/>
                <w:b/>
                <w:bCs/>
                <w:sz w:val="16"/>
                <w:szCs w:val="16"/>
              </w:rPr>
              <w:t>(%)</w:t>
            </w:r>
          </w:p>
        </w:tc>
      </w:tr>
      <w:tr w:rsidR="00215B1D" w:rsidRPr="0022434E" w:rsidTr="00215B1D">
        <w:trPr>
          <w:trHeight w:val="402"/>
        </w:trPr>
        <w:tc>
          <w:tcPr>
            <w:tcW w:w="757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t>Z.</w:t>
            </w:r>
            <w:proofErr w:type="gramEnd"/>
            <w:r w:rsidRPr="0022434E">
              <w:rPr>
                <w:rFonts w:ascii="Arial" w:hAnsi="Arial" w:cs="Arial"/>
                <w:sz w:val="20"/>
                <w:szCs w:val="20"/>
              </w:rPr>
              <w:t>1 - Lucro Presumido</w:t>
            </w:r>
          </w:p>
        </w:tc>
        <w:tc>
          <w:tcPr>
            <w:tcW w:w="2629" w:type="dxa"/>
            <w:tcBorders>
              <w:top w:val="nil"/>
              <w:left w:val="nil"/>
              <w:bottom w:val="single" w:sz="4" w:space="0" w:color="auto"/>
              <w:right w:val="single" w:sz="4" w:space="0" w:color="auto"/>
            </w:tcBorders>
            <w:shd w:val="clear" w:color="000000" w:fill="FFFF00"/>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5,03</w:t>
            </w:r>
          </w:p>
        </w:tc>
      </w:tr>
      <w:tr w:rsidR="00215B1D" w:rsidRPr="0022434E" w:rsidTr="00215B1D">
        <w:trPr>
          <w:trHeight w:val="600"/>
        </w:trPr>
        <w:tc>
          <w:tcPr>
            <w:tcW w:w="7575" w:type="dxa"/>
            <w:gridSpan w:val="7"/>
            <w:tcBorders>
              <w:top w:val="single" w:sz="4" w:space="0" w:color="auto"/>
              <w:left w:val="single" w:sz="4" w:space="0" w:color="auto"/>
              <w:bottom w:val="single" w:sz="4" w:space="0" w:color="auto"/>
              <w:right w:val="nil"/>
            </w:tcBorders>
            <w:shd w:val="clear" w:color="000000" w:fill="FFFFFF"/>
            <w:noWrap/>
            <w:vAlign w:val="center"/>
            <w:hideMark/>
          </w:tcPr>
          <w:p w:rsidR="00215B1D" w:rsidRPr="0022434E" w:rsidRDefault="00215B1D" w:rsidP="009B3B07">
            <w:pPr>
              <w:jc w:val="right"/>
              <w:rPr>
                <w:rFonts w:ascii="Arial" w:hAnsi="Arial" w:cs="Arial"/>
                <w:b/>
                <w:bCs/>
                <w:color w:val="0000FF"/>
                <w:sz w:val="20"/>
                <w:szCs w:val="20"/>
              </w:rPr>
            </w:pPr>
            <w:r w:rsidRPr="0022434E">
              <w:rPr>
                <w:rFonts w:ascii="Arial" w:hAnsi="Arial" w:cs="Arial"/>
                <w:b/>
                <w:bCs/>
                <w:color w:val="0000FF"/>
                <w:sz w:val="20"/>
                <w:szCs w:val="20"/>
              </w:rPr>
              <w:t>Z =</w:t>
            </w:r>
          </w:p>
        </w:tc>
        <w:tc>
          <w:tcPr>
            <w:tcW w:w="2629" w:type="dxa"/>
            <w:tcBorders>
              <w:top w:val="nil"/>
              <w:left w:val="single" w:sz="4" w:space="0" w:color="auto"/>
              <w:bottom w:val="single" w:sz="4" w:space="0" w:color="auto"/>
              <w:right w:val="single" w:sz="4" w:space="0" w:color="auto"/>
            </w:tcBorders>
            <w:shd w:val="clear" w:color="auto" w:fill="auto"/>
            <w:noWrap/>
            <w:vAlign w:val="center"/>
            <w:hideMark/>
          </w:tcPr>
          <w:p w:rsidR="00215B1D" w:rsidRPr="0022434E" w:rsidRDefault="00215B1D" w:rsidP="009B3B07">
            <w:pPr>
              <w:jc w:val="center"/>
              <w:rPr>
                <w:rFonts w:ascii="Arial" w:hAnsi="Arial" w:cs="Arial"/>
                <w:b/>
                <w:bCs/>
                <w:color w:val="0000FF"/>
                <w:sz w:val="20"/>
                <w:szCs w:val="20"/>
              </w:rPr>
            </w:pPr>
            <w:r w:rsidRPr="0022434E">
              <w:rPr>
                <w:rFonts w:ascii="Arial" w:hAnsi="Arial" w:cs="Arial"/>
                <w:b/>
                <w:bCs/>
                <w:color w:val="0000FF"/>
                <w:sz w:val="20"/>
                <w:szCs w:val="20"/>
              </w:rPr>
              <w:t>5,03</w:t>
            </w:r>
          </w:p>
        </w:tc>
      </w:tr>
      <w:tr w:rsidR="00215B1D" w:rsidRPr="0022434E" w:rsidTr="00215B1D">
        <w:trPr>
          <w:trHeight w:val="300"/>
        </w:trPr>
        <w:tc>
          <w:tcPr>
            <w:tcW w:w="10204" w:type="dxa"/>
            <w:gridSpan w:val="8"/>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215B1D" w:rsidRPr="0022434E" w:rsidRDefault="00215B1D" w:rsidP="009B3B07">
            <w:pPr>
              <w:rPr>
                <w:rFonts w:ascii="Arial" w:hAnsi="Arial" w:cs="Arial"/>
                <w:b/>
                <w:bCs/>
                <w:color w:val="0000FF"/>
                <w:sz w:val="20"/>
                <w:szCs w:val="20"/>
              </w:rPr>
            </w:pPr>
            <w:proofErr w:type="gramStart"/>
            <w:r w:rsidRPr="0022434E">
              <w:rPr>
                <w:rFonts w:ascii="Arial" w:hAnsi="Arial" w:cs="Arial"/>
                <w:b/>
                <w:bCs/>
                <w:color w:val="0000FF"/>
                <w:sz w:val="20"/>
                <w:szCs w:val="20"/>
              </w:rPr>
              <w:t>I .</w:t>
            </w:r>
            <w:proofErr w:type="gramEnd"/>
            <w:r w:rsidRPr="0022434E">
              <w:rPr>
                <w:rFonts w:ascii="Arial" w:hAnsi="Arial" w:cs="Arial"/>
                <w:b/>
                <w:bCs/>
                <w:color w:val="0000FF"/>
                <w:sz w:val="20"/>
                <w:szCs w:val="20"/>
              </w:rPr>
              <w:t xml:space="preserve"> Taxa representativa da incidência dos TRIBUTOS </w:t>
            </w:r>
            <w:proofErr w:type="gramStart"/>
            <w:r w:rsidRPr="0022434E">
              <w:rPr>
                <w:rFonts w:ascii="Arial" w:hAnsi="Arial" w:cs="Arial"/>
                <w:b/>
                <w:bCs/>
                <w:color w:val="0000FF"/>
                <w:sz w:val="20"/>
                <w:szCs w:val="20"/>
              </w:rPr>
              <w:t xml:space="preserve">( </w:t>
            </w:r>
            <w:proofErr w:type="gramEnd"/>
            <w:r w:rsidRPr="0022434E">
              <w:rPr>
                <w:rFonts w:ascii="Arial" w:hAnsi="Arial" w:cs="Arial"/>
                <w:b/>
                <w:bCs/>
                <w:color w:val="0000FF"/>
                <w:sz w:val="20"/>
                <w:szCs w:val="20"/>
              </w:rPr>
              <w:t>sobre o FATURAMENTO da empresa )</w:t>
            </w:r>
          </w:p>
        </w:tc>
      </w:tr>
      <w:tr w:rsidR="00215B1D" w:rsidRPr="0022434E" w:rsidTr="00215B1D">
        <w:trPr>
          <w:trHeight w:val="300"/>
        </w:trPr>
        <w:tc>
          <w:tcPr>
            <w:tcW w:w="757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TIPO</w:t>
            </w:r>
          </w:p>
        </w:tc>
        <w:tc>
          <w:tcPr>
            <w:tcW w:w="2629" w:type="dxa"/>
            <w:tcBorders>
              <w:top w:val="nil"/>
              <w:left w:val="nil"/>
              <w:bottom w:val="single" w:sz="4" w:space="0" w:color="auto"/>
              <w:right w:val="single" w:sz="4" w:space="0" w:color="auto"/>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 xml:space="preserve">ALÍQUOTA </w:t>
            </w:r>
            <w:r w:rsidRPr="0022434E">
              <w:rPr>
                <w:rFonts w:ascii="Arial" w:hAnsi="Arial" w:cs="Arial"/>
                <w:b/>
                <w:bCs/>
                <w:sz w:val="16"/>
                <w:szCs w:val="16"/>
              </w:rPr>
              <w:t>(%)</w:t>
            </w:r>
          </w:p>
        </w:tc>
      </w:tr>
      <w:tr w:rsidR="00215B1D" w:rsidRPr="0022434E" w:rsidTr="00215B1D">
        <w:trPr>
          <w:trHeight w:val="402"/>
        </w:trPr>
        <w:tc>
          <w:tcPr>
            <w:tcW w:w="757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t>I.</w:t>
            </w:r>
            <w:proofErr w:type="gramEnd"/>
            <w:r w:rsidRPr="0022434E">
              <w:rPr>
                <w:rFonts w:ascii="Arial" w:hAnsi="Arial" w:cs="Arial"/>
                <w:sz w:val="20"/>
                <w:szCs w:val="20"/>
              </w:rPr>
              <w:t>1 - ISSQN ( Imposto sobre Serviços de Qualquer Natureza ) - Municipal</w:t>
            </w:r>
          </w:p>
        </w:tc>
        <w:tc>
          <w:tcPr>
            <w:tcW w:w="2629" w:type="dxa"/>
            <w:tcBorders>
              <w:top w:val="nil"/>
              <w:left w:val="nil"/>
              <w:bottom w:val="single" w:sz="4" w:space="0" w:color="auto"/>
              <w:right w:val="single" w:sz="4" w:space="0" w:color="auto"/>
            </w:tcBorders>
            <w:shd w:val="clear" w:color="000000" w:fill="00FFFF"/>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5,00</w:t>
            </w:r>
          </w:p>
        </w:tc>
      </w:tr>
      <w:tr w:rsidR="00215B1D" w:rsidRPr="0022434E" w:rsidTr="00215B1D">
        <w:trPr>
          <w:trHeight w:val="402"/>
        </w:trPr>
        <w:tc>
          <w:tcPr>
            <w:tcW w:w="757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t>I.</w:t>
            </w:r>
            <w:proofErr w:type="gramEnd"/>
            <w:r w:rsidRPr="0022434E">
              <w:rPr>
                <w:rFonts w:ascii="Arial" w:hAnsi="Arial" w:cs="Arial"/>
                <w:sz w:val="20"/>
                <w:szCs w:val="20"/>
              </w:rPr>
              <w:t>2 - COFINS ( Contribuição para o Financiamento da Seguridade Social) - Federal</w:t>
            </w:r>
          </w:p>
        </w:tc>
        <w:tc>
          <w:tcPr>
            <w:tcW w:w="2629" w:type="dxa"/>
            <w:tcBorders>
              <w:top w:val="nil"/>
              <w:left w:val="nil"/>
              <w:bottom w:val="single" w:sz="4" w:space="0" w:color="auto"/>
              <w:right w:val="single" w:sz="4" w:space="0" w:color="auto"/>
            </w:tcBorders>
            <w:shd w:val="clear" w:color="000000" w:fill="FFFF00"/>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3,00</w:t>
            </w:r>
          </w:p>
        </w:tc>
      </w:tr>
      <w:tr w:rsidR="00215B1D" w:rsidRPr="0022434E" w:rsidTr="00215B1D">
        <w:trPr>
          <w:trHeight w:val="402"/>
        </w:trPr>
        <w:tc>
          <w:tcPr>
            <w:tcW w:w="4893" w:type="dxa"/>
            <w:gridSpan w:val="6"/>
            <w:tcBorders>
              <w:top w:val="single" w:sz="4" w:space="0" w:color="auto"/>
              <w:left w:val="single" w:sz="4" w:space="0" w:color="auto"/>
              <w:bottom w:val="single" w:sz="4" w:space="0" w:color="auto"/>
              <w:right w:val="nil"/>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t>I.</w:t>
            </w:r>
            <w:proofErr w:type="gramEnd"/>
            <w:r w:rsidRPr="0022434E">
              <w:rPr>
                <w:rFonts w:ascii="Arial" w:hAnsi="Arial" w:cs="Arial"/>
                <w:sz w:val="20"/>
                <w:szCs w:val="20"/>
              </w:rPr>
              <w:t>3 - P I S ( Programa de Integração Social ) - Federal</w:t>
            </w:r>
          </w:p>
        </w:tc>
        <w:tc>
          <w:tcPr>
            <w:tcW w:w="2682" w:type="dxa"/>
            <w:tcBorders>
              <w:top w:val="nil"/>
              <w:left w:val="nil"/>
              <w:bottom w:val="single" w:sz="4" w:space="0" w:color="auto"/>
              <w:right w:val="single" w:sz="4" w:space="0" w:color="auto"/>
            </w:tcBorders>
            <w:shd w:val="clear" w:color="auto" w:fill="auto"/>
            <w:noWrap/>
            <w:vAlign w:val="center"/>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2629" w:type="dxa"/>
            <w:tcBorders>
              <w:top w:val="nil"/>
              <w:left w:val="nil"/>
              <w:bottom w:val="single" w:sz="4" w:space="0" w:color="auto"/>
              <w:right w:val="single" w:sz="4" w:space="0" w:color="auto"/>
            </w:tcBorders>
            <w:shd w:val="clear" w:color="000000" w:fill="FFFF00"/>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0,65</w:t>
            </w:r>
          </w:p>
        </w:tc>
      </w:tr>
      <w:tr w:rsidR="00215B1D" w:rsidRPr="0022434E" w:rsidTr="00215B1D">
        <w:trPr>
          <w:trHeight w:val="540"/>
        </w:trPr>
        <w:tc>
          <w:tcPr>
            <w:tcW w:w="757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B1D" w:rsidRPr="0022434E" w:rsidRDefault="00215B1D" w:rsidP="009B3B07">
            <w:pPr>
              <w:rPr>
                <w:rFonts w:ascii="Arial" w:hAnsi="Arial" w:cs="Arial"/>
                <w:sz w:val="20"/>
                <w:szCs w:val="20"/>
              </w:rPr>
            </w:pPr>
            <w:proofErr w:type="gramStart"/>
            <w:r w:rsidRPr="0022434E">
              <w:rPr>
                <w:rFonts w:ascii="Arial" w:hAnsi="Arial" w:cs="Arial"/>
                <w:sz w:val="20"/>
                <w:szCs w:val="20"/>
              </w:rPr>
              <w:t>I.</w:t>
            </w:r>
            <w:proofErr w:type="gramEnd"/>
            <w:r w:rsidRPr="0022434E">
              <w:rPr>
                <w:rFonts w:ascii="Arial" w:hAnsi="Arial" w:cs="Arial"/>
                <w:sz w:val="20"/>
                <w:szCs w:val="20"/>
              </w:rPr>
              <w:t>4 -  Contribuição Previdenciária p/ INSS - Federal - Lei 12.844/2013</w:t>
            </w:r>
          </w:p>
        </w:tc>
        <w:tc>
          <w:tcPr>
            <w:tcW w:w="2629" w:type="dxa"/>
            <w:tcBorders>
              <w:top w:val="nil"/>
              <w:left w:val="nil"/>
              <w:bottom w:val="single" w:sz="4" w:space="0" w:color="auto"/>
              <w:right w:val="single" w:sz="4" w:space="0" w:color="auto"/>
            </w:tcBorders>
            <w:shd w:val="clear" w:color="000000" w:fill="FFFF00"/>
            <w:noWrap/>
            <w:vAlign w:val="center"/>
            <w:hideMark/>
          </w:tcPr>
          <w:p w:rsidR="00215B1D" w:rsidRPr="0022434E" w:rsidRDefault="00215B1D" w:rsidP="009B3B07">
            <w:pPr>
              <w:jc w:val="center"/>
              <w:rPr>
                <w:rFonts w:ascii="Arial" w:hAnsi="Arial" w:cs="Arial"/>
                <w:b/>
                <w:bCs/>
                <w:color w:val="008000"/>
                <w:sz w:val="20"/>
                <w:szCs w:val="20"/>
              </w:rPr>
            </w:pPr>
            <w:r w:rsidRPr="0022434E">
              <w:rPr>
                <w:rFonts w:ascii="Arial" w:hAnsi="Arial" w:cs="Arial"/>
                <w:b/>
                <w:bCs/>
                <w:color w:val="008000"/>
                <w:sz w:val="20"/>
                <w:szCs w:val="20"/>
              </w:rPr>
              <w:t>2,00</w:t>
            </w:r>
          </w:p>
        </w:tc>
      </w:tr>
      <w:tr w:rsidR="00215B1D" w:rsidRPr="0022434E" w:rsidTr="00215B1D">
        <w:trPr>
          <w:trHeight w:val="600"/>
        </w:trPr>
        <w:tc>
          <w:tcPr>
            <w:tcW w:w="7575"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15B1D" w:rsidRPr="0022434E" w:rsidRDefault="00215B1D" w:rsidP="009B3B07">
            <w:pPr>
              <w:jc w:val="right"/>
              <w:rPr>
                <w:rFonts w:ascii="Arial" w:hAnsi="Arial" w:cs="Arial"/>
                <w:b/>
                <w:bCs/>
                <w:color w:val="0000FF"/>
                <w:sz w:val="20"/>
                <w:szCs w:val="20"/>
              </w:rPr>
            </w:pPr>
            <w:r w:rsidRPr="0022434E">
              <w:rPr>
                <w:rFonts w:ascii="Arial" w:hAnsi="Arial" w:cs="Arial"/>
                <w:b/>
                <w:bCs/>
                <w:color w:val="0000FF"/>
                <w:sz w:val="20"/>
                <w:szCs w:val="20"/>
              </w:rPr>
              <w:t>I =</w:t>
            </w:r>
          </w:p>
        </w:tc>
        <w:tc>
          <w:tcPr>
            <w:tcW w:w="2629" w:type="dxa"/>
            <w:tcBorders>
              <w:top w:val="nil"/>
              <w:left w:val="nil"/>
              <w:bottom w:val="single" w:sz="4" w:space="0" w:color="auto"/>
              <w:right w:val="single" w:sz="4" w:space="0" w:color="auto"/>
            </w:tcBorders>
            <w:shd w:val="clear" w:color="auto" w:fill="auto"/>
            <w:noWrap/>
            <w:vAlign w:val="center"/>
            <w:hideMark/>
          </w:tcPr>
          <w:p w:rsidR="00215B1D" w:rsidRPr="0022434E" w:rsidRDefault="00215B1D" w:rsidP="009B3B07">
            <w:pPr>
              <w:jc w:val="center"/>
              <w:rPr>
                <w:rFonts w:ascii="Arial" w:hAnsi="Arial" w:cs="Arial"/>
                <w:b/>
                <w:bCs/>
                <w:color w:val="0000FF"/>
                <w:sz w:val="20"/>
                <w:szCs w:val="20"/>
              </w:rPr>
            </w:pPr>
            <w:r w:rsidRPr="0022434E">
              <w:rPr>
                <w:rFonts w:ascii="Arial" w:hAnsi="Arial" w:cs="Arial"/>
                <w:b/>
                <w:bCs/>
                <w:color w:val="0000FF"/>
                <w:sz w:val="20"/>
                <w:szCs w:val="20"/>
              </w:rPr>
              <w:t>10,65</w:t>
            </w:r>
          </w:p>
        </w:tc>
      </w:tr>
      <w:tr w:rsidR="00215B1D" w:rsidRPr="0022434E" w:rsidTr="00215B1D">
        <w:trPr>
          <w:trHeight w:val="264"/>
        </w:trPr>
        <w:tc>
          <w:tcPr>
            <w:tcW w:w="2211"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b/>
                <w:bCs/>
                <w:color w:val="008000"/>
                <w:sz w:val="16"/>
                <w:szCs w:val="16"/>
              </w:rPr>
            </w:pPr>
            <w:r w:rsidRPr="0022434E">
              <w:rPr>
                <w:rFonts w:ascii="Arial" w:hAnsi="Arial" w:cs="Arial"/>
                <w:b/>
                <w:bCs/>
                <w:color w:val="008000"/>
                <w:sz w:val="16"/>
                <w:szCs w:val="16"/>
              </w:rPr>
              <w:t> </w:t>
            </w:r>
          </w:p>
        </w:tc>
        <w:tc>
          <w:tcPr>
            <w:tcW w:w="196"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b/>
                <w:bCs/>
                <w:sz w:val="16"/>
                <w:szCs w:val="16"/>
              </w:rPr>
            </w:pPr>
            <w:r w:rsidRPr="0022434E">
              <w:rPr>
                <w:rFonts w:ascii="Arial" w:hAnsi="Arial" w:cs="Arial"/>
                <w:b/>
                <w:bCs/>
                <w:sz w:val="16"/>
                <w:szCs w:val="16"/>
              </w:rPr>
              <w:t> </w:t>
            </w:r>
          </w:p>
        </w:tc>
        <w:tc>
          <w:tcPr>
            <w:tcW w:w="196"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16"/>
                <w:szCs w:val="16"/>
              </w:rPr>
            </w:pPr>
            <w:r w:rsidRPr="0022434E">
              <w:rPr>
                <w:rFonts w:ascii="Arial" w:hAnsi="Arial" w:cs="Arial"/>
                <w:sz w:val="16"/>
                <w:szCs w:val="16"/>
              </w:rPr>
              <w:t> </w:t>
            </w:r>
          </w:p>
        </w:tc>
        <w:tc>
          <w:tcPr>
            <w:tcW w:w="937" w:type="dxa"/>
            <w:tcBorders>
              <w:top w:val="nil"/>
              <w:left w:val="nil"/>
              <w:bottom w:val="nil"/>
              <w:right w:val="nil"/>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 </w:t>
            </w:r>
          </w:p>
        </w:tc>
        <w:tc>
          <w:tcPr>
            <w:tcW w:w="921" w:type="dxa"/>
            <w:tcBorders>
              <w:top w:val="nil"/>
              <w:left w:val="nil"/>
              <w:bottom w:val="nil"/>
              <w:right w:val="nil"/>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 </w:t>
            </w:r>
          </w:p>
        </w:tc>
        <w:tc>
          <w:tcPr>
            <w:tcW w:w="432" w:type="dxa"/>
            <w:tcBorders>
              <w:top w:val="nil"/>
              <w:left w:val="nil"/>
              <w:bottom w:val="nil"/>
              <w:right w:val="nil"/>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 </w:t>
            </w:r>
          </w:p>
        </w:tc>
        <w:tc>
          <w:tcPr>
            <w:tcW w:w="2682" w:type="dxa"/>
            <w:tcBorders>
              <w:top w:val="nil"/>
              <w:left w:val="nil"/>
              <w:bottom w:val="nil"/>
              <w:right w:val="nil"/>
            </w:tcBorders>
            <w:shd w:val="clear" w:color="auto" w:fill="auto"/>
            <w:vAlign w:val="center"/>
            <w:hideMark/>
          </w:tcPr>
          <w:p w:rsidR="00215B1D" w:rsidRPr="0022434E" w:rsidRDefault="00215B1D" w:rsidP="009B3B07">
            <w:pPr>
              <w:jc w:val="center"/>
              <w:rPr>
                <w:rFonts w:ascii="Arial" w:hAnsi="Arial" w:cs="Arial"/>
                <w:sz w:val="16"/>
                <w:szCs w:val="16"/>
              </w:rPr>
            </w:pPr>
            <w:r w:rsidRPr="0022434E">
              <w:rPr>
                <w:rFonts w:ascii="Arial" w:hAnsi="Arial" w:cs="Arial"/>
                <w:sz w:val="16"/>
                <w:szCs w:val="16"/>
              </w:rPr>
              <w:t> </w:t>
            </w:r>
          </w:p>
        </w:tc>
        <w:tc>
          <w:tcPr>
            <w:tcW w:w="2629" w:type="dxa"/>
            <w:tcBorders>
              <w:top w:val="nil"/>
              <w:left w:val="nil"/>
              <w:bottom w:val="nil"/>
              <w:right w:val="nil"/>
            </w:tcBorders>
            <w:shd w:val="clear" w:color="auto" w:fill="auto"/>
            <w:noWrap/>
            <w:vAlign w:val="center"/>
            <w:hideMark/>
          </w:tcPr>
          <w:p w:rsidR="00215B1D" w:rsidRPr="0022434E" w:rsidRDefault="00215B1D" w:rsidP="009B3B07">
            <w:pPr>
              <w:jc w:val="center"/>
              <w:rPr>
                <w:rFonts w:ascii="Arial" w:hAnsi="Arial" w:cs="Arial"/>
                <w:b/>
                <w:bCs/>
                <w:color w:val="008000"/>
                <w:sz w:val="16"/>
                <w:szCs w:val="16"/>
              </w:rPr>
            </w:pPr>
            <w:r w:rsidRPr="0022434E">
              <w:rPr>
                <w:rFonts w:ascii="Arial" w:hAnsi="Arial" w:cs="Arial"/>
                <w:b/>
                <w:bCs/>
                <w:color w:val="008000"/>
                <w:sz w:val="16"/>
                <w:szCs w:val="16"/>
              </w:rPr>
              <w:t> </w:t>
            </w:r>
          </w:p>
        </w:tc>
      </w:tr>
      <w:tr w:rsidR="00215B1D" w:rsidRPr="0022434E" w:rsidTr="00215B1D">
        <w:trPr>
          <w:trHeight w:val="264"/>
        </w:trPr>
        <w:tc>
          <w:tcPr>
            <w:tcW w:w="10204" w:type="dxa"/>
            <w:gridSpan w:val="8"/>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b/>
                <w:bCs/>
                <w:color w:val="0000FF"/>
                <w:sz w:val="20"/>
                <w:szCs w:val="20"/>
              </w:rPr>
            </w:pPr>
            <w:r w:rsidRPr="0022434E">
              <w:rPr>
                <w:rFonts w:ascii="Arial" w:hAnsi="Arial" w:cs="Arial"/>
                <w:b/>
                <w:bCs/>
                <w:color w:val="0000FF"/>
                <w:sz w:val="20"/>
                <w:szCs w:val="20"/>
              </w:rPr>
              <w:t>B D I - Benefício e Despesas Indiretas</w:t>
            </w:r>
          </w:p>
        </w:tc>
      </w:tr>
      <w:tr w:rsidR="00215B1D" w:rsidRPr="0022434E" w:rsidTr="00215B1D">
        <w:trPr>
          <w:trHeight w:val="276"/>
        </w:trPr>
        <w:tc>
          <w:tcPr>
            <w:tcW w:w="2211" w:type="dxa"/>
            <w:tcBorders>
              <w:top w:val="nil"/>
              <w:left w:val="nil"/>
              <w:bottom w:val="single" w:sz="8" w:space="0" w:color="auto"/>
              <w:right w:val="nil"/>
            </w:tcBorders>
            <w:shd w:val="clear" w:color="auto" w:fill="auto"/>
            <w:noWrap/>
            <w:vAlign w:val="bottom"/>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196" w:type="dxa"/>
            <w:tcBorders>
              <w:top w:val="nil"/>
              <w:left w:val="nil"/>
              <w:bottom w:val="single" w:sz="8" w:space="0" w:color="auto"/>
              <w:right w:val="nil"/>
            </w:tcBorders>
            <w:shd w:val="clear" w:color="auto" w:fill="auto"/>
            <w:noWrap/>
            <w:vAlign w:val="bottom"/>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196" w:type="dxa"/>
            <w:tcBorders>
              <w:top w:val="nil"/>
              <w:left w:val="nil"/>
              <w:bottom w:val="single" w:sz="8" w:space="0" w:color="auto"/>
              <w:right w:val="nil"/>
            </w:tcBorders>
            <w:shd w:val="clear" w:color="auto" w:fill="auto"/>
            <w:noWrap/>
            <w:vAlign w:val="bottom"/>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937" w:type="dxa"/>
            <w:tcBorders>
              <w:top w:val="nil"/>
              <w:left w:val="nil"/>
              <w:bottom w:val="single" w:sz="8" w:space="0" w:color="auto"/>
              <w:right w:val="nil"/>
            </w:tcBorders>
            <w:shd w:val="clear" w:color="auto" w:fill="auto"/>
            <w:noWrap/>
            <w:vAlign w:val="bottom"/>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921" w:type="dxa"/>
            <w:tcBorders>
              <w:top w:val="nil"/>
              <w:left w:val="nil"/>
              <w:bottom w:val="single" w:sz="8" w:space="0" w:color="auto"/>
              <w:right w:val="nil"/>
            </w:tcBorders>
            <w:shd w:val="clear" w:color="auto" w:fill="auto"/>
            <w:noWrap/>
            <w:vAlign w:val="bottom"/>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432" w:type="dxa"/>
            <w:tcBorders>
              <w:top w:val="nil"/>
              <w:left w:val="nil"/>
              <w:bottom w:val="single" w:sz="8" w:space="0" w:color="auto"/>
              <w:right w:val="nil"/>
            </w:tcBorders>
            <w:shd w:val="clear" w:color="auto" w:fill="auto"/>
            <w:noWrap/>
            <w:vAlign w:val="bottom"/>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2682" w:type="dxa"/>
            <w:tcBorders>
              <w:top w:val="nil"/>
              <w:left w:val="nil"/>
              <w:bottom w:val="single" w:sz="8" w:space="0" w:color="auto"/>
              <w:right w:val="nil"/>
            </w:tcBorders>
            <w:shd w:val="clear" w:color="auto" w:fill="auto"/>
            <w:noWrap/>
            <w:vAlign w:val="bottom"/>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c>
          <w:tcPr>
            <w:tcW w:w="2629" w:type="dxa"/>
            <w:tcBorders>
              <w:top w:val="nil"/>
              <w:left w:val="nil"/>
              <w:bottom w:val="single" w:sz="8" w:space="0" w:color="auto"/>
              <w:right w:val="nil"/>
            </w:tcBorders>
            <w:shd w:val="clear" w:color="auto" w:fill="auto"/>
            <w:noWrap/>
            <w:vAlign w:val="bottom"/>
            <w:hideMark/>
          </w:tcPr>
          <w:p w:rsidR="00215B1D" w:rsidRPr="0022434E" w:rsidRDefault="00215B1D" w:rsidP="009B3B07">
            <w:pPr>
              <w:rPr>
                <w:rFonts w:ascii="Arial" w:hAnsi="Arial" w:cs="Arial"/>
                <w:sz w:val="20"/>
                <w:szCs w:val="20"/>
              </w:rPr>
            </w:pPr>
            <w:r w:rsidRPr="0022434E">
              <w:rPr>
                <w:rFonts w:ascii="Arial" w:hAnsi="Arial" w:cs="Arial"/>
                <w:sz w:val="20"/>
                <w:szCs w:val="20"/>
              </w:rPr>
              <w:t> </w:t>
            </w:r>
          </w:p>
        </w:tc>
      </w:tr>
      <w:tr w:rsidR="00215B1D" w:rsidRPr="0022434E" w:rsidTr="00215B1D">
        <w:trPr>
          <w:trHeight w:val="495"/>
        </w:trPr>
        <w:tc>
          <w:tcPr>
            <w:tcW w:w="2211" w:type="dxa"/>
            <w:vMerge w:val="restart"/>
            <w:tcBorders>
              <w:top w:val="nil"/>
              <w:left w:val="single" w:sz="8" w:space="0" w:color="auto"/>
              <w:bottom w:val="single" w:sz="8" w:space="0" w:color="000000"/>
              <w:right w:val="nil"/>
            </w:tcBorders>
            <w:shd w:val="clear" w:color="auto" w:fill="auto"/>
            <w:noWrap/>
            <w:vAlign w:val="center"/>
            <w:hideMark/>
          </w:tcPr>
          <w:p w:rsidR="00215B1D" w:rsidRPr="0022434E" w:rsidRDefault="00215B1D" w:rsidP="009B3B07">
            <w:pPr>
              <w:jc w:val="right"/>
              <w:rPr>
                <w:rFonts w:ascii="Arial" w:hAnsi="Arial" w:cs="Arial"/>
                <w:b/>
                <w:bCs/>
                <w:sz w:val="20"/>
                <w:szCs w:val="20"/>
              </w:rPr>
            </w:pPr>
            <w:r w:rsidRPr="0022434E">
              <w:rPr>
                <w:rFonts w:ascii="Arial" w:hAnsi="Arial" w:cs="Arial"/>
                <w:b/>
                <w:bCs/>
                <w:sz w:val="20"/>
                <w:szCs w:val="20"/>
              </w:rPr>
              <w:t>B D I</w:t>
            </w:r>
            <w:proofErr w:type="gramStart"/>
            <w:r w:rsidRPr="0022434E">
              <w:rPr>
                <w:rFonts w:ascii="Arial" w:hAnsi="Arial" w:cs="Arial"/>
                <w:b/>
                <w:bCs/>
                <w:sz w:val="20"/>
                <w:szCs w:val="20"/>
              </w:rPr>
              <w:t xml:space="preserve">  </w:t>
            </w:r>
            <w:proofErr w:type="gramEnd"/>
            <w:r w:rsidRPr="0022434E">
              <w:rPr>
                <w:rFonts w:ascii="Arial" w:hAnsi="Arial" w:cs="Arial"/>
                <w:b/>
                <w:bCs/>
                <w:sz w:val="20"/>
                <w:szCs w:val="20"/>
              </w:rPr>
              <w:t>=</w:t>
            </w:r>
          </w:p>
        </w:tc>
        <w:tc>
          <w:tcPr>
            <w:tcW w:w="2682" w:type="dxa"/>
            <w:gridSpan w:val="5"/>
            <w:tcBorders>
              <w:top w:val="single" w:sz="8" w:space="0" w:color="auto"/>
              <w:left w:val="nil"/>
              <w:bottom w:val="single" w:sz="8" w:space="0" w:color="auto"/>
              <w:right w:val="nil"/>
            </w:tcBorders>
            <w:shd w:val="clear" w:color="auto" w:fill="auto"/>
            <w:noWrap/>
            <w:vAlign w:val="bottom"/>
            <w:hideMark/>
          </w:tcPr>
          <w:p w:rsidR="00215B1D" w:rsidRPr="0022434E" w:rsidRDefault="00215B1D" w:rsidP="009B3B07">
            <w:pPr>
              <w:jc w:val="center"/>
              <w:rPr>
                <w:rFonts w:ascii="Arial" w:hAnsi="Arial" w:cs="Arial"/>
                <w:b/>
                <w:bCs/>
                <w:sz w:val="20"/>
                <w:szCs w:val="20"/>
              </w:rPr>
            </w:pPr>
            <w:proofErr w:type="gramStart"/>
            <w:r w:rsidRPr="0022434E">
              <w:rPr>
                <w:rFonts w:ascii="Arial" w:hAnsi="Arial" w:cs="Arial"/>
                <w:b/>
                <w:bCs/>
                <w:sz w:val="20"/>
                <w:szCs w:val="20"/>
              </w:rPr>
              <w:t xml:space="preserve">( </w:t>
            </w:r>
            <w:proofErr w:type="gramEnd"/>
            <w:r w:rsidRPr="0022434E">
              <w:rPr>
                <w:rFonts w:ascii="Arial" w:hAnsi="Arial" w:cs="Arial"/>
                <w:b/>
                <w:bCs/>
                <w:sz w:val="20"/>
                <w:szCs w:val="20"/>
              </w:rPr>
              <w:t>1 + X )  ( 1 + Y )  ( 1 + Z )</w:t>
            </w:r>
          </w:p>
        </w:tc>
        <w:tc>
          <w:tcPr>
            <w:tcW w:w="2682" w:type="dxa"/>
            <w:vMerge w:val="restart"/>
            <w:tcBorders>
              <w:top w:val="nil"/>
              <w:left w:val="nil"/>
              <w:bottom w:val="single" w:sz="8" w:space="0" w:color="000000"/>
              <w:right w:val="nil"/>
            </w:tcBorders>
            <w:shd w:val="clear" w:color="auto" w:fill="auto"/>
            <w:noWrap/>
            <w:vAlign w:val="center"/>
            <w:hideMark/>
          </w:tcPr>
          <w:p w:rsidR="00215B1D" w:rsidRPr="0022434E" w:rsidRDefault="00215B1D" w:rsidP="009B3B07">
            <w:pPr>
              <w:rPr>
                <w:rFonts w:ascii="Arial" w:hAnsi="Arial" w:cs="Arial"/>
                <w:b/>
                <w:bCs/>
                <w:sz w:val="20"/>
                <w:szCs w:val="20"/>
              </w:rPr>
            </w:pPr>
            <w:r w:rsidRPr="0022434E">
              <w:rPr>
                <w:rFonts w:ascii="Arial" w:hAnsi="Arial" w:cs="Arial"/>
                <w:b/>
                <w:bCs/>
                <w:sz w:val="20"/>
                <w:szCs w:val="20"/>
              </w:rPr>
              <w:t xml:space="preserve"> - 1</w:t>
            </w:r>
          </w:p>
        </w:tc>
        <w:tc>
          <w:tcPr>
            <w:tcW w:w="2629" w:type="dxa"/>
            <w:vMerge w:val="restart"/>
            <w:tcBorders>
              <w:top w:val="nil"/>
              <w:left w:val="nil"/>
              <w:bottom w:val="single" w:sz="8" w:space="0" w:color="000000"/>
              <w:right w:val="single" w:sz="8" w:space="0" w:color="auto"/>
            </w:tcBorders>
            <w:shd w:val="clear" w:color="auto" w:fill="auto"/>
            <w:noWrap/>
            <w:vAlign w:val="center"/>
            <w:hideMark/>
          </w:tcPr>
          <w:p w:rsidR="00215B1D" w:rsidRPr="0022434E" w:rsidRDefault="00215B1D" w:rsidP="009B3B07">
            <w:pPr>
              <w:jc w:val="center"/>
              <w:rPr>
                <w:rFonts w:ascii="Wingdings" w:hAnsi="Wingdings" w:cs="Arial"/>
                <w:sz w:val="20"/>
                <w:szCs w:val="20"/>
              </w:rPr>
            </w:pPr>
            <w:r w:rsidRPr="0022434E">
              <w:rPr>
                <w:rFonts w:ascii="Wingdings" w:hAnsi="Wingdings" w:cs="Arial"/>
                <w:sz w:val="20"/>
                <w:szCs w:val="20"/>
              </w:rPr>
              <w:t></w:t>
            </w:r>
            <w:proofErr w:type="gramStart"/>
            <w:r w:rsidRPr="0022434E">
              <w:rPr>
                <w:rFonts w:ascii="Arial" w:hAnsi="Arial" w:cs="Arial"/>
                <w:sz w:val="16"/>
                <w:szCs w:val="16"/>
              </w:rPr>
              <w:t xml:space="preserve">  </w:t>
            </w:r>
            <w:proofErr w:type="gramEnd"/>
            <w:r w:rsidRPr="0022434E">
              <w:rPr>
                <w:rFonts w:ascii="Arial" w:hAnsi="Arial" w:cs="Arial"/>
                <w:sz w:val="16"/>
                <w:szCs w:val="16"/>
              </w:rPr>
              <w:t>Fórmula do BDI</w:t>
            </w:r>
          </w:p>
        </w:tc>
      </w:tr>
      <w:tr w:rsidR="00215B1D" w:rsidRPr="0022434E" w:rsidTr="00215B1D">
        <w:trPr>
          <w:trHeight w:val="230"/>
        </w:trPr>
        <w:tc>
          <w:tcPr>
            <w:tcW w:w="2211" w:type="dxa"/>
            <w:vMerge/>
            <w:tcBorders>
              <w:top w:val="nil"/>
              <w:left w:val="single" w:sz="8" w:space="0" w:color="auto"/>
              <w:bottom w:val="single" w:sz="8" w:space="0" w:color="000000"/>
              <w:right w:val="nil"/>
            </w:tcBorders>
            <w:vAlign w:val="center"/>
            <w:hideMark/>
          </w:tcPr>
          <w:p w:rsidR="00215B1D" w:rsidRPr="0022434E" w:rsidRDefault="00215B1D" w:rsidP="009B3B07">
            <w:pPr>
              <w:rPr>
                <w:rFonts w:ascii="Arial" w:hAnsi="Arial" w:cs="Arial"/>
                <w:b/>
                <w:bCs/>
                <w:sz w:val="20"/>
                <w:szCs w:val="20"/>
              </w:rPr>
            </w:pPr>
          </w:p>
        </w:tc>
        <w:tc>
          <w:tcPr>
            <w:tcW w:w="196" w:type="dxa"/>
            <w:vMerge w:val="restart"/>
            <w:tcBorders>
              <w:top w:val="nil"/>
              <w:left w:val="nil"/>
              <w:bottom w:val="single" w:sz="8" w:space="0" w:color="000000"/>
              <w:right w:val="nil"/>
            </w:tcBorders>
            <w:shd w:val="clear" w:color="auto" w:fill="auto"/>
            <w:noWrap/>
            <w:vAlign w:val="center"/>
            <w:hideMark/>
          </w:tcPr>
          <w:p w:rsidR="00215B1D" w:rsidRPr="0022434E" w:rsidRDefault="00215B1D" w:rsidP="009B3B07">
            <w:pPr>
              <w:jc w:val="center"/>
              <w:rPr>
                <w:rFonts w:ascii="Arial" w:hAnsi="Arial" w:cs="Arial"/>
                <w:b/>
                <w:bCs/>
                <w:sz w:val="14"/>
                <w:szCs w:val="14"/>
              </w:rPr>
            </w:pPr>
            <w:r w:rsidRPr="0022434E">
              <w:rPr>
                <w:rFonts w:ascii="Arial" w:hAnsi="Arial" w:cs="Arial"/>
                <w:b/>
                <w:bCs/>
                <w:sz w:val="14"/>
                <w:szCs w:val="14"/>
              </w:rPr>
              <w:t> </w:t>
            </w:r>
          </w:p>
        </w:tc>
        <w:tc>
          <w:tcPr>
            <w:tcW w:w="2486" w:type="dxa"/>
            <w:gridSpan w:val="4"/>
            <w:vMerge w:val="restart"/>
            <w:tcBorders>
              <w:top w:val="single" w:sz="8" w:space="0" w:color="auto"/>
              <w:left w:val="nil"/>
              <w:bottom w:val="single" w:sz="8" w:space="0" w:color="000000"/>
              <w:right w:val="nil"/>
            </w:tcBorders>
            <w:shd w:val="clear" w:color="auto" w:fill="auto"/>
            <w:noWrap/>
            <w:vAlign w:val="center"/>
            <w:hideMark/>
          </w:tcPr>
          <w:p w:rsidR="00215B1D" w:rsidRPr="0022434E" w:rsidRDefault="00215B1D" w:rsidP="009B3B07">
            <w:pPr>
              <w:jc w:val="center"/>
              <w:rPr>
                <w:rFonts w:ascii="Arial" w:hAnsi="Arial" w:cs="Arial"/>
                <w:b/>
                <w:bCs/>
                <w:sz w:val="20"/>
                <w:szCs w:val="20"/>
              </w:rPr>
            </w:pPr>
            <w:proofErr w:type="gramStart"/>
            <w:r w:rsidRPr="0022434E">
              <w:rPr>
                <w:rFonts w:ascii="Arial" w:hAnsi="Arial" w:cs="Arial"/>
                <w:b/>
                <w:bCs/>
                <w:sz w:val="20"/>
                <w:szCs w:val="20"/>
              </w:rPr>
              <w:t xml:space="preserve">( </w:t>
            </w:r>
            <w:proofErr w:type="gramEnd"/>
            <w:r w:rsidRPr="0022434E">
              <w:rPr>
                <w:rFonts w:ascii="Arial" w:hAnsi="Arial" w:cs="Arial"/>
                <w:b/>
                <w:bCs/>
                <w:sz w:val="20"/>
                <w:szCs w:val="20"/>
              </w:rPr>
              <w:t>1 - I )</w:t>
            </w:r>
          </w:p>
        </w:tc>
        <w:tc>
          <w:tcPr>
            <w:tcW w:w="2682" w:type="dxa"/>
            <w:vMerge/>
            <w:tcBorders>
              <w:top w:val="nil"/>
              <w:left w:val="nil"/>
              <w:bottom w:val="single" w:sz="8" w:space="0" w:color="000000"/>
              <w:right w:val="nil"/>
            </w:tcBorders>
            <w:vAlign w:val="center"/>
            <w:hideMark/>
          </w:tcPr>
          <w:p w:rsidR="00215B1D" w:rsidRPr="0022434E" w:rsidRDefault="00215B1D" w:rsidP="009B3B07">
            <w:pPr>
              <w:rPr>
                <w:rFonts w:ascii="Arial" w:hAnsi="Arial" w:cs="Arial"/>
                <w:b/>
                <w:bCs/>
                <w:sz w:val="20"/>
                <w:szCs w:val="20"/>
              </w:rPr>
            </w:pPr>
          </w:p>
        </w:tc>
        <w:tc>
          <w:tcPr>
            <w:tcW w:w="2629" w:type="dxa"/>
            <w:vMerge/>
            <w:tcBorders>
              <w:top w:val="nil"/>
              <w:left w:val="nil"/>
              <w:bottom w:val="single" w:sz="8" w:space="0" w:color="000000"/>
              <w:right w:val="single" w:sz="8" w:space="0" w:color="auto"/>
            </w:tcBorders>
            <w:vAlign w:val="center"/>
            <w:hideMark/>
          </w:tcPr>
          <w:p w:rsidR="00215B1D" w:rsidRPr="0022434E" w:rsidRDefault="00215B1D" w:rsidP="009B3B07">
            <w:pPr>
              <w:rPr>
                <w:rFonts w:ascii="Wingdings" w:hAnsi="Wingdings" w:cs="Arial"/>
                <w:sz w:val="20"/>
                <w:szCs w:val="20"/>
              </w:rPr>
            </w:pPr>
          </w:p>
        </w:tc>
      </w:tr>
      <w:tr w:rsidR="00215B1D" w:rsidRPr="0022434E" w:rsidTr="00215B1D">
        <w:trPr>
          <w:trHeight w:val="276"/>
        </w:trPr>
        <w:tc>
          <w:tcPr>
            <w:tcW w:w="2211" w:type="dxa"/>
            <w:vMerge/>
            <w:tcBorders>
              <w:top w:val="nil"/>
              <w:left w:val="single" w:sz="8" w:space="0" w:color="auto"/>
              <w:bottom w:val="single" w:sz="8" w:space="0" w:color="000000"/>
              <w:right w:val="nil"/>
            </w:tcBorders>
            <w:vAlign w:val="center"/>
            <w:hideMark/>
          </w:tcPr>
          <w:p w:rsidR="00215B1D" w:rsidRPr="0022434E" w:rsidRDefault="00215B1D" w:rsidP="009B3B07">
            <w:pPr>
              <w:rPr>
                <w:rFonts w:ascii="Arial" w:hAnsi="Arial" w:cs="Arial"/>
                <w:b/>
                <w:bCs/>
                <w:sz w:val="20"/>
                <w:szCs w:val="20"/>
              </w:rPr>
            </w:pPr>
          </w:p>
        </w:tc>
        <w:tc>
          <w:tcPr>
            <w:tcW w:w="196" w:type="dxa"/>
            <w:vMerge/>
            <w:tcBorders>
              <w:top w:val="nil"/>
              <w:left w:val="nil"/>
              <w:bottom w:val="single" w:sz="8" w:space="0" w:color="000000"/>
              <w:right w:val="nil"/>
            </w:tcBorders>
            <w:vAlign w:val="center"/>
            <w:hideMark/>
          </w:tcPr>
          <w:p w:rsidR="00215B1D" w:rsidRPr="0022434E" w:rsidRDefault="00215B1D" w:rsidP="009B3B07">
            <w:pPr>
              <w:rPr>
                <w:rFonts w:ascii="Arial" w:hAnsi="Arial" w:cs="Arial"/>
                <w:b/>
                <w:bCs/>
                <w:sz w:val="14"/>
                <w:szCs w:val="14"/>
              </w:rPr>
            </w:pPr>
          </w:p>
        </w:tc>
        <w:tc>
          <w:tcPr>
            <w:tcW w:w="2486" w:type="dxa"/>
            <w:gridSpan w:val="4"/>
            <w:vMerge/>
            <w:tcBorders>
              <w:top w:val="single" w:sz="8" w:space="0" w:color="auto"/>
              <w:left w:val="nil"/>
              <w:bottom w:val="single" w:sz="8" w:space="0" w:color="000000"/>
              <w:right w:val="nil"/>
            </w:tcBorders>
            <w:vAlign w:val="center"/>
            <w:hideMark/>
          </w:tcPr>
          <w:p w:rsidR="00215B1D" w:rsidRPr="0022434E" w:rsidRDefault="00215B1D" w:rsidP="009B3B07">
            <w:pPr>
              <w:rPr>
                <w:rFonts w:ascii="Arial" w:hAnsi="Arial" w:cs="Arial"/>
                <w:b/>
                <w:bCs/>
                <w:sz w:val="20"/>
                <w:szCs w:val="20"/>
              </w:rPr>
            </w:pPr>
          </w:p>
        </w:tc>
        <w:tc>
          <w:tcPr>
            <w:tcW w:w="2682" w:type="dxa"/>
            <w:vMerge/>
            <w:tcBorders>
              <w:top w:val="nil"/>
              <w:left w:val="nil"/>
              <w:bottom w:val="single" w:sz="8" w:space="0" w:color="000000"/>
              <w:right w:val="nil"/>
            </w:tcBorders>
            <w:vAlign w:val="center"/>
            <w:hideMark/>
          </w:tcPr>
          <w:p w:rsidR="00215B1D" w:rsidRPr="0022434E" w:rsidRDefault="00215B1D" w:rsidP="009B3B07">
            <w:pPr>
              <w:rPr>
                <w:rFonts w:ascii="Arial" w:hAnsi="Arial" w:cs="Arial"/>
                <w:b/>
                <w:bCs/>
                <w:sz w:val="20"/>
                <w:szCs w:val="20"/>
              </w:rPr>
            </w:pPr>
          </w:p>
        </w:tc>
        <w:tc>
          <w:tcPr>
            <w:tcW w:w="2629" w:type="dxa"/>
            <w:vMerge/>
            <w:tcBorders>
              <w:top w:val="nil"/>
              <w:left w:val="nil"/>
              <w:bottom w:val="single" w:sz="8" w:space="0" w:color="000000"/>
              <w:right w:val="single" w:sz="8" w:space="0" w:color="auto"/>
            </w:tcBorders>
            <w:vAlign w:val="center"/>
            <w:hideMark/>
          </w:tcPr>
          <w:p w:rsidR="00215B1D" w:rsidRPr="0022434E" w:rsidRDefault="00215B1D" w:rsidP="009B3B07">
            <w:pPr>
              <w:rPr>
                <w:rFonts w:ascii="Wingdings" w:hAnsi="Wingdings" w:cs="Arial"/>
                <w:sz w:val="20"/>
                <w:szCs w:val="20"/>
              </w:rPr>
            </w:pPr>
          </w:p>
        </w:tc>
      </w:tr>
      <w:tr w:rsidR="00215B1D" w:rsidRPr="0022434E" w:rsidTr="00215B1D">
        <w:trPr>
          <w:trHeight w:val="36"/>
        </w:trPr>
        <w:tc>
          <w:tcPr>
            <w:tcW w:w="2211" w:type="dxa"/>
            <w:tcBorders>
              <w:top w:val="nil"/>
              <w:left w:val="nil"/>
              <w:bottom w:val="nil"/>
              <w:right w:val="nil"/>
            </w:tcBorders>
            <w:shd w:val="clear" w:color="auto" w:fill="auto"/>
            <w:noWrap/>
            <w:vAlign w:val="center"/>
            <w:hideMark/>
          </w:tcPr>
          <w:p w:rsidR="00215B1D" w:rsidRPr="0022434E" w:rsidRDefault="00215B1D" w:rsidP="009B3B07">
            <w:pPr>
              <w:jc w:val="right"/>
              <w:rPr>
                <w:rFonts w:ascii="Arial" w:hAnsi="Arial" w:cs="Arial"/>
                <w:b/>
                <w:bCs/>
                <w:sz w:val="20"/>
                <w:szCs w:val="20"/>
              </w:rPr>
            </w:pPr>
          </w:p>
        </w:tc>
        <w:tc>
          <w:tcPr>
            <w:tcW w:w="196" w:type="dxa"/>
            <w:tcBorders>
              <w:top w:val="nil"/>
              <w:left w:val="nil"/>
              <w:bottom w:val="nil"/>
              <w:right w:val="nil"/>
            </w:tcBorders>
            <w:shd w:val="clear" w:color="auto" w:fill="auto"/>
            <w:noWrap/>
            <w:vAlign w:val="center"/>
            <w:hideMark/>
          </w:tcPr>
          <w:p w:rsidR="00215B1D" w:rsidRPr="0022434E" w:rsidRDefault="00215B1D" w:rsidP="009B3B07">
            <w:pPr>
              <w:jc w:val="center"/>
              <w:rPr>
                <w:rFonts w:ascii="Arial" w:hAnsi="Arial" w:cs="Arial"/>
                <w:b/>
                <w:bCs/>
                <w:sz w:val="14"/>
                <w:szCs w:val="14"/>
              </w:rPr>
            </w:pPr>
          </w:p>
        </w:tc>
        <w:tc>
          <w:tcPr>
            <w:tcW w:w="196" w:type="dxa"/>
            <w:tcBorders>
              <w:top w:val="nil"/>
              <w:left w:val="nil"/>
              <w:bottom w:val="nil"/>
              <w:right w:val="nil"/>
            </w:tcBorders>
            <w:shd w:val="clear" w:color="auto" w:fill="auto"/>
            <w:noWrap/>
            <w:vAlign w:val="center"/>
            <w:hideMark/>
          </w:tcPr>
          <w:p w:rsidR="00215B1D" w:rsidRPr="0022434E" w:rsidRDefault="00215B1D" w:rsidP="009B3B07">
            <w:pPr>
              <w:jc w:val="center"/>
              <w:rPr>
                <w:rFonts w:ascii="Arial" w:hAnsi="Arial" w:cs="Arial"/>
                <w:sz w:val="20"/>
                <w:szCs w:val="20"/>
              </w:rPr>
            </w:pPr>
          </w:p>
        </w:tc>
        <w:tc>
          <w:tcPr>
            <w:tcW w:w="937" w:type="dxa"/>
            <w:tcBorders>
              <w:top w:val="nil"/>
              <w:left w:val="nil"/>
              <w:bottom w:val="nil"/>
              <w:right w:val="nil"/>
            </w:tcBorders>
            <w:shd w:val="clear" w:color="auto" w:fill="auto"/>
            <w:noWrap/>
            <w:vAlign w:val="center"/>
            <w:hideMark/>
          </w:tcPr>
          <w:p w:rsidR="00215B1D" w:rsidRPr="0022434E" w:rsidRDefault="00215B1D" w:rsidP="009B3B07">
            <w:pPr>
              <w:jc w:val="center"/>
              <w:rPr>
                <w:rFonts w:ascii="Arial" w:hAnsi="Arial" w:cs="Arial"/>
                <w:sz w:val="20"/>
                <w:szCs w:val="20"/>
              </w:rPr>
            </w:pPr>
          </w:p>
        </w:tc>
        <w:tc>
          <w:tcPr>
            <w:tcW w:w="921" w:type="dxa"/>
            <w:tcBorders>
              <w:top w:val="nil"/>
              <w:left w:val="nil"/>
              <w:bottom w:val="nil"/>
              <w:right w:val="nil"/>
            </w:tcBorders>
            <w:shd w:val="clear" w:color="auto" w:fill="auto"/>
            <w:noWrap/>
            <w:vAlign w:val="center"/>
            <w:hideMark/>
          </w:tcPr>
          <w:p w:rsidR="00215B1D" w:rsidRPr="0022434E" w:rsidRDefault="00215B1D" w:rsidP="009B3B07">
            <w:pPr>
              <w:jc w:val="center"/>
              <w:rPr>
                <w:rFonts w:ascii="Arial" w:hAnsi="Arial" w:cs="Arial"/>
                <w:sz w:val="20"/>
                <w:szCs w:val="20"/>
              </w:rPr>
            </w:pPr>
          </w:p>
        </w:tc>
        <w:tc>
          <w:tcPr>
            <w:tcW w:w="432" w:type="dxa"/>
            <w:tcBorders>
              <w:top w:val="nil"/>
              <w:left w:val="nil"/>
              <w:bottom w:val="nil"/>
              <w:right w:val="nil"/>
            </w:tcBorders>
            <w:shd w:val="clear" w:color="auto" w:fill="auto"/>
            <w:noWrap/>
            <w:vAlign w:val="center"/>
            <w:hideMark/>
          </w:tcPr>
          <w:p w:rsidR="00215B1D" w:rsidRPr="0022434E" w:rsidRDefault="00215B1D" w:rsidP="009B3B07">
            <w:pPr>
              <w:jc w:val="center"/>
              <w:rPr>
                <w:rFonts w:ascii="Arial" w:hAnsi="Arial" w:cs="Arial"/>
                <w:sz w:val="20"/>
                <w:szCs w:val="20"/>
              </w:rPr>
            </w:pPr>
          </w:p>
        </w:tc>
        <w:tc>
          <w:tcPr>
            <w:tcW w:w="2682" w:type="dxa"/>
            <w:tcBorders>
              <w:top w:val="nil"/>
              <w:left w:val="nil"/>
              <w:bottom w:val="nil"/>
              <w:right w:val="nil"/>
            </w:tcBorders>
            <w:shd w:val="clear" w:color="auto" w:fill="auto"/>
            <w:noWrap/>
            <w:vAlign w:val="center"/>
            <w:hideMark/>
          </w:tcPr>
          <w:p w:rsidR="00215B1D" w:rsidRPr="0022434E" w:rsidRDefault="00215B1D" w:rsidP="009B3B07">
            <w:pPr>
              <w:rPr>
                <w:rFonts w:ascii="Arial" w:hAnsi="Arial" w:cs="Arial"/>
                <w:b/>
                <w:bCs/>
                <w:sz w:val="20"/>
                <w:szCs w:val="20"/>
              </w:rPr>
            </w:pPr>
          </w:p>
        </w:tc>
        <w:tc>
          <w:tcPr>
            <w:tcW w:w="2629"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16"/>
                <w:szCs w:val="16"/>
              </w:rPr>
            </w:pPr>
          </w:p>
        </w:tc>
      </w:tr>
      <w:tr w:rsidR="00215B1D" w:rsidRPr="0022434E" w:rsidTr="00215B1D">
        <w:trPr>
          <w:trHeight w:val="525"/>
        </w:trPr>
        <w:tc>
          <w:tcPr>
            <w:tcW w:w="10204" w:type="dxa"/>
            <w:gridSpan w:val="8"/>
            <w:tcBorders>
              <w:top w:val="nil"/>
              <w:left w:val="nil"/>
              <w:bottom w:val="nil"/>
              <w:right w:val="nil"/>
            </w:tcBorders>
            <w:shd w:val="clear" w:color="auto" w:fill="auto"/>
            <w:noWrap/>
            <w:vAlign w:val="center"/>
            <w:hideMark/>
          </w:tcPr>
          <w:p w:rsidR="00215B1D" w:rsidRPr="0022434E" w:rsidRDefault="00215B1D" w:rsidP="009B3B07">
            <w:pPr>
              <w:rPr>
                <w:rFonts w:ascii="Arial" w:hAnsi="Arial" w:cs="Arial"/>
                <w:b/>
                <w:bCs/>
                <w:sz w:val="20"/>
                <w:szCs w:val="20"/>
              </w:rPr>
            </w:pPr>
            <w:r w:rsidRPr="0022434E">
              <w:rPr>
                <w:rFonts w:ascii="Arial" w:hAnsi="Arial" w:cs="Arial"/>
                <w:b/>
                <w:bCs/>
                <w:sz w:val="20"/>
                <w:szCs w:val="20"/>
              </w:rPr>
              <w:t xml:space="preserve">X </w:t>
            </w:r>
            <w:r w:rsidRPr="0022434E">
              <w:rPr>
                <w:rFonts w:ascii="Arial" w:hAnsi="Arial" w:cs="Arial"/>
                <w:sz w:val="20"/>
                <w:szCs w:val="20"/>
              </w:rPr>
              <w:t xml:space="preserve">é a Taxa somatória das </w:t>
            </w:r>
            <w:r w:rsidRPr="0022434E">
              <w:rPr>
                <w:rFonts w:ascii="Arial" w:hAnsi="Arial" w:cs="Arial"/>
                <w:b/>
                <w:bCs/>
                <w:sz w:val="20"/>
                <w:szCs w:val="20"/>
              </w:rPr>
              <w:t>DESPESAS INDIRETAS</w:t>
            </w:r>
            <w:r w:rsidRPr="0022434E">
              <w:rPr>
                <w:rFonts w:ascii="Arial" w:hAnsi="Arial" w:cs="Arial"/>
                <w:sz w:val="20"/>
                <w:szCs w:val="20"/>
              </w:rPr>
              <w:t>, exceto tributos e despesas financeiras;</w:t>
            </w:r>
          </w:p>
        </w:tc>
      </w:tr>
      <w:tr w:rsidR="00215B1D" w:rsidRPr="0022434E" w:rsidTr="00215B1D">
        <w:trPr>
          <w:trHeight w:val="555"/>
        </w:trPr>
        <w:tc>
          <w:tcPr>
            <w:tcW w:w="10204" w:type="dxa"/>
            <w:gridSpan w:val="8"/>
            <w:tcBorders>
              <w:top w:val="nil"/>
              <w:left w:val="nil"/>
              <w:bottom w:val="nil"/>
              <w:right w:val="nil"/>
            </w:tcBorders>
            <w:shd w:val="clear" w:color="auto" w:fill="auto"/>
            <w:noWrap/>
            <w:vAlign w:val="center"/>
            <w:hideMark/>
          </w:tcPr>
          <w:p w:rsidR="00215B1D" w:rsidRPr="0022434E" w:rsidRDefault="00215B1D" w:rsidP="009B3B07">
            <w:pPr>
              <w:rPr>
                <w:rFonts w:ascii="Arial" w:hAnsi="Arial" w:cs="Arial"/>
                <w:b/>
                <w:bCs/>
                <w:sz w:val="20"/>
                <w:szCs w:val="20"/>
              </w:rPr>
            </w:pPr>
            <w:r w:rsidRPr="0022434E">
              <w:rPr>
                <w:rFonts w:ascii="Arial" w:hAnsi="Arial" w:cs="Arial"/>
                <w:b/>
                <w:bCs/>
                <w:sz w:val="20"/>
                <w:szCs w:val="20"/>
              </w:rPr>
              <w:t xml:space="preserve">Y </w:t>
            </w:r>
            <w:r w:rsidRPr="0022434E">
              <w:rPr>
                <w:rFonts w:ascii="Arial" w:hAnsi="Arial" w:cs="Arial"/>
                <w:sz w:val="20"/>
                <w:szCs w:val="20"/>
              </w:rPr>
              <w:t xml:space="preserve">é a Taxa representativa das </w:t>
            </w:r>
            <w:r w:rsidRPr="0022434E">
              <w:rPr>
                <w:rFonts w:ascii="Arial" w:hAnsi="Arial" w:cs="Arial"/>
                <w:b/>
                <w:bCs/>
                <w:sz w:val="20"/>
                <w:szCs w:val="20"/>
              </w:rPr>
              <w:t>DESPESAS FINANCEIRAS</w:t>
            </w:r>
            <w:r w:rsidRPr="0022434E">
              <w:rPr>
                <w:rFonts w:ascii="Arial" w:hAnsi="Arial" w:cs="Arial"/>
                <w:sz w:val="20"/>
                <w:szCs w:val="20"/>
              </w:rPr>
              <w:t>;</w:t>
            </w:r>
          </w:p>
        </w:tc>
      </w:tr>
      <w:tr w:rsidR="00215B1D" w:rsidRPr="0022434E" w:rsidTr="00215B1D">
        <w:trPr>
          <w:trHeight w:val="402"/>
        </w:trPr>
        <w:tc>
          <w:tcPr>
            <w:tcW w:w="10204" w:type="dxa"/>
            <w:gridSpan w:val="8"/>
            <w:tcBorders>
              <w:top w:val="nil"/>
              <w:left w:val="nil"/>
              <w:bottom w:val="nil"/>
              <w:right w:val="nil"/>
            </w:tcBorders>
            <w:shd w:val="clear" w:color="auto" w:fill="auto"/>
            <w:noWrap/>
            <w:vAlign w:val="center"/>
            <w:hideMark/>
          </w:tcPr>
          <w:p w:rsidR="00215B1D" w:rsidRPr="0022434E" w:rsidRDefault="00215B1D" w:rsidP="009B3B07">
            <w:pPr>
              <w:rPr>
                <w:rFonts w:ascii="Arial" w:hAnsi="Arial" w:cs="Arial"/>
                <w:b/>
                <w:bCs/>
                <w:sz w:val="20"/>
                <w:szCs w:val="20"/>
              </w:rPr>
            </w:pPr>
            <w:r w:rsidRPr="0022434E">
              <w:rPr>
                <w:rFonts w:ascii="Arial" w:hAnsi="Arial" w:cs="Arial"/>
                <w:b/>
                <w:bCs/>
                <w:sz w:val="20"/>
                <w:szCs w:val="20"/>
              </w:rPr>
              <w:t xml:space="preserve">Z </w:t>
            </w:r>
            <w:r w:rsidRPr="0022434E">
              <w:rPr>
                <w:rFonts w:ascii="Arial" w:hAnsi="Arial" w:cs="Arial"/>
                <w:sz w:val="20"/>
                <w:szCs w:val="20"/>
              </w:rPr>
              <w:t xml:space="preserve">é a Taxa representativa do </w:t>
            </w:r>
            <w:r w:rsidRPr="0022434E">
              <w:rPr>
                <w:rFonts w:ascii="Arial" w:hAnsi="Arial" w:cs="Arial"/>
                <w:b/>
                <w:bCs/>
                <w:sz w:val="20"/>
                <w:szCs w:val="20"/>
              </w:rPr>
              <w:t>LUCRO</w:t>
            </w:r>
            <w:r w:rsidRPr="0022434E">
              <w:rPr>
                <w:rFonts w:ascii="Arial" w:hAnsi="Arial" w:cs="Arial"/>
                <w:sz w:val="20"/>
                <w:szCs w:val="20"/>
              </w:rPr>
              <w:t>;</w:t>
            </w:r>
          </w:p>
        </w:tc>
      </w:tr>
      <w:tr w:rsidR="00215B1D" w:rsidRPr="0022434E" w:rsidTr="00215B1D">
        <w:trPr>
          <w:trHeight w:val="384"/>
        </w:trPr>
        <w:tc>
          <w:tcPr>
            <w:tcW w:w="10204" w:type="dxa"/>
            <w:gridSpan w:val="8"/>
            <w:tcBorders>
              <w:top w:val="nil"/>
              <w:left w:val="nil"/>
              <w:bottom w:val="nil"/>
              <w:right w:val="nil"/>
            </w:tcBorders>
            <w:shd w:val="clear" w:color="auto" w:fill="auto"/>
            <w:noWrap/>
            <w:vAlign w:val="center"/>
            <w:hideMark/>
          </w:tcPr>
          <w:p w:rsidR="00215B1D" w:rsidRPr="0022434E" w:rsidRDefault="00215B1D" w:rsidP="009B3B07">
            <w:pPr>
              <w:rPr>
                <w:rFonts w:ascii="Arial" w:hAnsi="Arial" w:cs="Arial"/>
                <w:b/>
                <w:bCs/>
                <w:sz w:val="20"/>
                <w:szCs w:val="20"/>
              </w:rPr>
            </w:pPr>
            <w:r w:rsidRPr="0022434E">
              <w:rPr>
                <w:rFonts w:ascii="Arial" w:hAnsi="Arial" w:cs="Arial"/>
                <w:b/>
                <w:bCs/>
                <w:sz w:val="20"/>
                <w:szCs w:val="20"/>
              </w:rPr>
              <w:t xml:space="preserve">I </w:t>
            </w:r>
            <w:r w:rsidRPr="0022434E">
              <w:rPr>
                <w:rFonts w:ascii="Arial" w:hAnsi="Arial" w:cs="Arial"/>
                <w:sz w:val="20"/>
                <w:szCs w:val="20"/>
              </w:rPr>
              <w:t xml:space="preserve">é a Taxa representativa dos </w:t>
            </w:r>
            <w:r w:rsidRPr="0022434E">
              <w:rPr>
                <w:rFonts w:ascii="Arial" w:hAnsi="Arial" w:cs="Arial"/>
                <w:b/>
                <w:bCs/>
                <w:sz w:val="20"/>
                <w:szCs w:val="20"/>
              </w:rPr>
              <w:t>IMPOSTOS</w:t>
            </w:r>
            <w:r w:rsidRPr="0022434E">
              <w:rPr>
                <w:rFonts w:ascii="Arial" w:hAnsi="Arial" w:cs="Arial"/>
                <w:sz w:val="20"/>
                <w:szCs w:val="20"/>
              </w:rPr>
              <w:t>.</w:t>
            </w:r>
          </w:p>
        </w:tc>
      </w:tr>
      <w:tr w:rsidR="00215B1D" w:rsidRPr="0022434E" w:rsidTr="00215B1D">
        <w:trPr>
          <w:trHeight w:val="276"/>
        </w:trPr>
        <w:tc>
          <w:tcPr>
            <w:tcW w:w="2211"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937"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921"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3114" w:type="dxa"/>
            <w:gridSpan w:val="2"/>
            <w:vMerge w:val="restart"/>
            <w:tcBorders>
              <w:top w:val="double" w:sz="6" w:space="0" w:color="auto"/>
              <w:left w:val="double" w:sz="6" w:space="0" w:color="auto"/>
              <w:bottom w:val="double" w:sz="6" w:space="0" w:color="000000"/>
              <w:right w:val="nil"/>
            </w:tcBorders>
            <w:shd w:val="clear" w:color="000000" w:fill="FFFF00"/>
            <w:noWrap/>
            <w:vAlign w:val="center"/>
            <w:hideMark/>
          </w:tcPr>
          <w:p w:rsidR="00215B1D" w:rsidRPr="0022434E" w:rsidRDefault="00215B1D" w:rsidP="009B3B07">
            <w:pPr>
              <w:jc w:val="right"/>
              <w:rPr>
                <w:rFonts w:ascii="Arial" w:hAnsi="Arial" w:cs="Arial"/>
                <w:b/>
                <w:bCs/>
                <w:sz w:val="20"/>
                <w:szCs w:val="20"/>
              </w:rPr>
            </w:pPr>
            <w:proofErr w:type="spellStart"/>
            <w:proofErr w:type="gramStart"/>
            <w:r w:rsidRPr="0022434E">
              <w:rPr>
                <w:rFonts w:ascii="Arial" w:hAnsi="Arial" w:cs="Arial"/>
                <w:b/>
                <w:bCs/>
                <w:sz w:val="20"/>
                <w:szCs w:val="20"/>
              </w:rPr>
              <w:t>B.D.</w:t>
            </w:r>
            <w:proofErr w:type="spellEnd"/>
            <w:proofErr w:type="gramEnd"/>
            <w:r w:rsidRPr="0022434E">
              <w:rPr>
                <w:rFonts w:ascii="Arial" w:hAnsi="Arial" w:cs="Arial"/>
                <w:b/>
                <w:bCs/>
                <w:sz w:val="20"/>
                <w:szCs w:val="20"/>
              </w:rPr>
              <w:t>I  com Desoneração</w:t>
            </w:r>
            <w:r w:rsidRPr="0022434E">
              <w:rPr>
                <w:rFonts w:ascii="Arial" w:hAnsi="Arial" w:cs="Arial"/>
                <w:b/>
                <w:bCs/>
                <w:sz w:val="16"/>
                <w:szCs w:val="16"/>
              </w:rPr>
              <w:t xml:space="preserve">  </w:t>
            </w:r>
            <w:r w:rsidRPr="0022434E">
              <w:rPr>
                <w:rFonts w:ascii="Wingdings" w:hAnsi="Wingdings" w:cs="Arial"/>
                <w:b/>
                <w:bCs/>
                <w:sz w:val="16"/>
                <w:szCs w:val="16"/>
              </w:rPr>
              <w:t></w:t>
            </w:r>
          </w:p>
        </w:tc>
        <w:tc>
          <w:tcPr>
            <w:tcW w:w="2629" w:type="dxa"/>
            <w:vMerge w:val="restart"/>
            <w:tcBorders>
              <w:top w:val="double" w:sz="6" w:space="0" w:color="auto"/>
              <w:left w:val="nil"/>
              <w:bottom w:val="double" w:sz="6" w:space="0" w:color="000000"/>
              <w:right w:val="double" w:sz="6" w:space="0" w:color="auto"/>
            </w:tcBorders>
            <w:shd w:val="clear" w:color="000000" w:fill="FFFF00"/>
            <w:noWrap/>
            <w:vAlign w:val="center"/>
            <w:hideMark/>
          </w:tcPr>
          <w:p w:rsidR="00215B1D" w:rsidRPr="0022434E" w:rsidRDefault="00215B1D" w:rsidP="009B3B07">
            <w:pPr>
              <w:jc w:val="center"/>
              <w:rPr>
                <w:rFonts w:ascii="Arial" w:hAnsi="Arial" w:cs="Arial"/>
                <w:b/>
                <w:bCs/>
                <w:sz w:val="20"/>
                <w:szCs w:val="20"/>
              </w:rPr>
            </w:pPr>
            <w:r w:rsidRPr="0022434E">
              <w:rPr>
                <w:rFonts w:ascii="Arial" w:hAnsi="Arial" w:cs="Arial"/>
                <w:b/>
                <w:bCs/>
                <w:sz w:val="20"/>
                <w:szCs w:val="20"/>
              </w:rPr>
              <w:t>24,23%</w:t>
            </w:r>
          </w:p>
        </w:tc>
      </w:tr>
      <w:tr w:rsidR="00215B1D" w:rsidRPr="0022434E" w:rsidTr="00215B1D">
        <w:trPr>
          <w:trHeight w:val="156"/>
        </w:trPr>
        <w:tc>
          <w:tcPr>
            <w:tcW w:w="2211"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b/>
                <w:bCs/>
                <w:sz w:val="20"/>
                <w:szCs w:val="20"/>
              </w:rPr>
            </w:pPr>
          </w:p>
        </w:tc>
        <w:tc>
          <w:tcPr>
            <w:tcW w:w="196"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937"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921" w:type="dxa"/>
            <w:tcBorders>
              <w:top w:val="nil"/>
              <w:left w:val="nil"/>
              <w:bottom w:val="nil"/>
              <w:right w:val="nil"/>
            </w:tcBorders>
            <w:shd w:val="clear" w:color="auto" w:fill="auto"/>
            <w:noWrap/>
            <w:vAlign w:val="bottom"/>
            <w:hideMark/>
          </w:tcPr>
          <w:p w:rsidR="00215B1D" w:rsidRPr="0022434E" w:rsidRDefault="00215B1D" w:rsidP="009B3B07">
            <w:pPr>
              <w:rPr>
                <w:rFonts w:ascii="Arial" w:hAnsi="Arial" w:cs="Arial"/>
                <w:sz w:val="20"/>
                <w:szCs w:val="20"/>
              </w:rPr>
            </w:pPr>
          </w:p>
        </w:tc>
        <w:tc>
          <w:tcPr>
            <w:tcW w:w="3114" w:type="dxa"/>
            <w:gridSpan w:val="2"/>
            <w:vMerge/>
            <w:tcBorders>
              <w:top w:val="nil"/>
              <w:left w:val="nil"/>
              <w:bottom w:val="nil"/>
              <w:right w:val="nil"/>
            </w:tcBorders>
            <w:vAlign w:val="center"/>
            <w:hideMark/>
          </w:tcPr>
          <w:p w:rsidR="00215B1D" w:rsidRPr="0022434E" w:rsidRDefault="00215B1D" w:rsidP="009B3B07">
            <w:pPr>
              <w:rPr>
                <w:rFonts w:ascii="Arial" w:hAnsi="Arial" w:cs="Arial"/>
                <w:b/>
                <w:bCs/>
                <w:sz w:val="20"/>
                <w:szCs w:val="20"/>
              </w:rPr>
            </w:pPr>
          </w:p>
        </w:tc>
        <w:tc>
          <w:tcPr>
            <w:tcW w:w="2629" w:type="dxa"/>
            <w:vMerge/>
            <w:tcBorders>
              <w:top w:val="double" w:sz="6" w:space="0" w:color="auto"/>
              <w:left w:val="nil"/>
              <w:bottom w:val="double" w:sz="6" w:space="0" w:color="000000"/>
              <w:right w:val="double" w:sz="6" w:space="0" w:color="auto"/>
            </w:tcBorders>
            <w:vAlign w:val="center"/>
            <w:hideMark/>
          </w:tcPr>
          <w:p w:rsidR="00215B1D" w:rsidRPr="0022434E" w:rsidRDefault="00215B1D" w:rsidP="009B3B07">
            <w:pPr>
              <w:rPr>
                <w:rFonts w:ascii="Arial" w:hAnsi="Arial" w:cs="Arial"/>
                <w:b/>
                <w:bCs/>
                <w:sz w:val="20"/>
                <w:szCs w:val="20"/>
              </w:rPr>
            </w:pPr>
          </w:p>
        </w:tc>
      </w:tr>
    </w:tbl>
    <w:p w:rsidR="00215B1D" w:rsidRDefault="00215B1D" w:rsidP="00D2752D">
      <w:pPr>
        <w:ind w:left="567"/>
        <w:jc w:val="both"/>
        <w:rPr>
          <w:rFonts w:ascii="Arial" w:hAnsi="Arial" w:cs="Arial"/>
          <w:sz w:val="18"/>
          <w:szCs w:val="18"/>
        </w:rPr>
      </w:pPr>
    </w:p>
    <w:p w:rsidR="00215B1D" w:rsidRDefault="00215B1D" w:rsidP="00215B1D">
      <w:pPr>
        <w:jc w:val="both"/>
        <w:rPr>
          <w:rFonts w:ascii="Arial" w:hAnsi="Arial" w:cs="Arial"/>
          <w:sz w:val="18"/>
          <w:szCs w:val="18"/>
        </w:rPr>
      </w:pPr>
    </w:p>
    <w:p w:rsidR="00215B1D" w:rsidRDefault="00215B1D" w:rsidP="00215B1D">
      <w:pPr>
        <w:jc w:val="both"/>
        <w:rPr>
          <w:rFonts w:ascii="Arial" w:hAnsi="Arial" w:cs="Arial"/>
          <w:sz w:val="18"/>
          <w:szCs w:val="18"/>
        </w:rPr>
      </w:pPr>
      <w:r w:rsidRPr="00215B1D">
        <w:rPr>
          <w:rFonts w:ascii="Arial" w:hAnsi="Arial" w:cs="Arial"/>
          <w:sz w:val="18"/>
          <w:szCs w:val="18"/>
        </w:rPr>
        <w:drawing>
          <wp:inline distT="0" distB="0" distL="0" distR="0">
            <wp:extent cx="6031230" cy="2674620"/>
            <wp:effectExtent l="19050" t="0" r="762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031230" cy="2674620"/>
                    </a:xfrm>
                    <a:prstGeom prst="rect">
                      <a:avLst/>
                    </a:prstGeom>
                    <a:noFill/>
                    <a:ln w="9525">
                      <a:noFill/>
                      <a:miter lim="800000"/>
                      <a:headEnd/>
                      <a:tailEnd/>
                    </a:ln>
                  </pic:spPr>
                </pic:pic>
              </a:graphicData>
            </a:graphic>
          </wp:inline>
        </w:drawing>
      </w:r>
    </w:p>
    <w:p w:rsidR="00215B1D" w:rsidRDefault="00EB1928" w:rsidP="00EB1928">
      <w:pPr>
        <w:ind w:left="-567"/>
        <w:jc w:val="both"/>
        <w:rPr>
          <w:rFonts w:ascii="Arial" w:hAnsi="Arial" w:cs="Arial"/>
          <w:sz w:val="18"/>
          <w:szCs w:val="18"/>
        </w:rPr>
      </w:pPr>
      <w:r w:rsidRPr="00EB1928">
        <w:rPr>
          <w:rFonts w:ascii="Arial" w:hAnsi="Arial" w:cs="Arial"/>
          <w:sz w:val="18"/>
          <w:szCs w:val="18"/>
        </w:rPr>
        <w:lastRenderedPageBreak/>
        <w:drawing>
          <wp:inline distT="0" distB="0" distL="0" distR="0">
            <wp:extent cx="6846570" cy="6964680"/>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46570" cy="6964680"/>
                    </a:xfrm>
                    <a:prstGeom prst="rect">
                      <a:avLst/>
                    </a:prstGeom>
                    <a:noFill/>
                    <a:ln w="9525">
                      <a:noFill/>
                      <a:miter lim="800000"/>
                      <a:headEnd/>
                      <a:tailEnd/>
                    </a:ln>
                  </pic:spPr>
                </pic:pic>
              </a:graphicData>
            </a:graphic>
          </wp:inline>
        </w:drawing>
      </w:r>
    </w:p>
    <w:p w:rsidR="00EB1928" w:rsidRDefault="00EB1928" w:rsidP="00D2752D">
      <w:pPr>
        <w:ind w:left="567"/>
        <w:jc w:val="both"/>
        <w:rPr>
          <w:rFonts w:ascii="Arial" w:hAnsi="Arial" w:cs="Arial"/>
          <w:sz w:val="18"/>
          <w:szCs w:val="18"/>
        </w:rPr>
      </w:pPr>
    </w:p>
    <w:p w:rsidR="00EB1928" w:rsidRDefault="00EB1928" w:rsidP="00EB1928">
      <w:pPr>
        <w:jc w:val="both"/>
        <w:rPr>
          <w:rFonts w:ascii="Arial" w:hAnsi="Arial" w:cs="Arial"/>
          <w:sz w:val="18"/>
          <w:szCs w:val="18"/>
        </w:rPr>
      </w:pPr>
    </w:p>
    <w:p w:rsidR="00EB1928" w:rsidRPr="00E97F29" w:rsidRDefault="00EB1928" w:rsidP="00D2752D">
      <w:pPr>
        <w:ind w:left="567"/>
        <w:jc w:val="both"/>
        <w:rPr>
          <w:rFonts w:ascii="Arial" w:hAnsi="Arial" w:cs="Arial"/>
          <w:sz w:val="18"/>
          <w:szCs w:val="18"/>
        </w:rPr>
      </w:pPr>
    </w:p>
    <w:p w:rsidR="00D2752D" w:rsidRPr="00E97F2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 xml:space="preserve">5. VALOR ESTIMADO </w:t>
      </w:r>
    </w:p>
    <w:p w:rsidR="00D2752D" w:rsidRPr="00E97F29" w:rsidRDefault="00D2752D" w:rsidP="00D2752D">
      <w:pPr>
        <w:ind w:left="284"/>
        <w:jc w:val="both"/>
        <w:rPr>
          <w:rFonts w:ascii="Arial" w:hAnsi="Arial" w:cs="Arial"/>
          <w:sz w:val="18"/>
          <w:szCs w:val="18"/>
        </w:rPr>
      </w:pPr>
    </w:p>
    <w:p w:rsidR="00D2752D" w:rsidRPr="00B840C2" w:rsidRDefault="00BD15DB" w:rsidP="00411374">
      <w:pPr>
        <w:jc w:val="both"/>
        <w:rPr>
          <w:rFonts w:ascii="Arial" w:hAnsi="Arial" w:cs="Arial"/>
          <w:b/>
          <w:color w:val="000000" w:themeColor="text1"/>
          <w:sz w:val="18"/>
          <w:szCs w:val="18"/>
          <w:lang w:eastAsia="ar-SA"/>
        </w:rPr>
      </w:pPr>
      <w:r w:rsidRPr="00235847">
        <w:rPr>
          <w:rFonts w:ascii="Arial" w:hAnsi="Arial" w:cs="Arial"/>
          <w:color w:val="000000"/>
          <w:sz w:val="18"/>
          <w:szCs w:val="18"/>
          <w:lang w:eastAsia="ar-SA"/>
        </w:rPr>
        <w:t>O custo estimado total da presente contratação é de</w:t>
      </w:r>
      <w:r w:rsidR="002B5828" w:rsidRPr="00B840C2">
        <w:rPr>
          <w:rFonts w:ascii="Arial" w:hAnsi="Arial" w:cs="Arial"/>
          <w:sz w:val="18"/>
          <w:szCs w:val="18"/>
        </w:rPr>
        <w:t xml:space="preserve"> </w:t>
      </w:r>
      <w:r w:rsidR="00A25C6A" w:rsidRPr="00B840C2">
        <w:rPr>
          <w:rFonts w:ascii="Arial" w:hAnsi="Arial" w:cs="Arial"/>
          <w:b/>
          <w:color w:val="000000"/>
          <w:sz w:val="18"/>
          <w:szCs w:val="18"/>
          <w:lang w:eastAsia="ar-SA"/>
        </w:rPr>
        <w:t>R</w:t>
      </w:r>
      <w:r w:rsidR="00A25C6A" w:rsidRPr="00B840C2">
        <w:rPr>
          <w:rFonts w:ascii="Arial" w:hAnsi="Arial" w:cs="Arial"/>
          <w:b/>
          <w:color w:val="000000" w:themeColor="text1"/>
          <w:sz w:val="18"/>
          <w:szCs w:val="18"/>
          <w:lang w:eastAsia="ar-SA"/>
        </w:rPr>
        <w:t xml:space="preserve">$ </w:t>
      </w:r>
      <w:r>
        <w:rPr>
          <w:rFonts w:ascii="Arial" w:hAnsi="Arial" w:cs="Arial"/>
          <w:b/>
          <w:color w:val="000000" w:themeColor="text1"/>
          <w:sz w:val="18"/>
          <w:szCs w:val="18"/>
          <w:lang w:eastAsia="ar-SA"/>
        </w:rPr>
        <w:t>95</w:t>
      </w:r>
      <w:r w:rsidR="00F1494B" w:rsidRPr="00B840C2">
        <w:rPr>
          <w:rFonts w:ascii="Arial" w:hAnsi="Arial" w:cs="Arial"/>
          <w:b/>
          <w:color w:val="000000" w:themeColor="text1"/>
          <w:sz w:val="18"/>
          <w:szCs w:val="18"/>
          <w:lang w:eastAsia="ar-SA"/>
        </w:rPr>
        <w:t>.</w:t>
      </w:r>
      <w:r>
        <w:rPr>
          <w:rFonts w:ascii="Arial" w:hAnsi="Arial" w:cs="Arial"/>
          <w:b/>
          <w:color w:val="000000" w:themeColor="text1"/>
          <w:sz w:val="18"/>
          <w:szCs w:val="18"/>
          <w:lang w:eastAsia="ar-SA"/>
        </w:rPr>
        <w:t>550,18</w:t>
      </w:r>
      <w:r w:rsidR="00F1494B" w:rsidRPr="00B840C2">
        <w:rPr>
          <w:rFonts w:ascii="Arial" w:hAnsi="Arial" w:cs="Arial"/>
          <w:b/>
          <w:color w:val="000000" w:themeColor="text1"/>
          <w:sz w:val="18"/>
          <w:szCs w:val="18"/>
          <w:lang w:eastAsia="ar-SA"/>
        </w:rPr>
        <w:t xml:space="preserve"> </w:t>
      </w:r>
      <w:r w:rsidR="00B6470D" w:rsidRPr="00B840C2">
        <w:rPr>
          <w:rFonts w:ascii="Arial" w:hAnsi="Arial" w:cs="Arial"/>
          <w:b/>
          <w:color w:val="000000" w:themeColor="text1"/>
          <w:sz w:val="18"/>
          <w:szCs w:val="18"/>
          <w:lang w:eastAsia="ar-SA"/>
        </w:rPr>
        <w:t>(</w:t>
      </w:r>
      <w:r>
        <w:rPr>
          <w:rFonts w:ascii="Arial" w:hAnsi="Arial" w:cs="Arial"/>
          <w:b/>
          <w:color w:val="000000" w:themeColor="text1"/>
          <w:sz w:val="18"/>
          <w:szCs w:val="18"/>
          <w:lang w:eastAsia="ar-SA"/>
        </w:rPr>
        <w:t>noventa e cinco mil</w:t>
      </w:r>
      <w:r w:rsidR="00F1494B" w:rsidRPr="00B840C2">
        <w:rPr>
          <w:rFonts w:ascii="Arial" w:hAnsi="Arial" w:cs="Arial"/>
          <w:b/>
          <w:color w:val="000000" w:themeColor="text1"/>
          <w:sz w:val="18"/>
          <w:szCs w:val="18"/>
          <w:lang w:eastAsia="ar-SA"/>
        </w:rPr>
        <w:t xml:space="preserve"> </w:t>
      </w:r>
      <w:r>
        <w:rPr>
          <w:rFonts w:ascii="Arial" w:hAnsi="Arial" w:cs="Arial"/>
          <w:b/>
          <w:color w:val="000000" w:themeColor="text1"/>
          <w:sz w:val="18"/>
          <w:szCs w:val="18"/>
          <w:lang w:eastAsia="ar-SA"/>
        </w:rPr>
        <w:t>quinh</w:t>
      </w:r>
      <w:r w:rsidR="002B0483" w:rsidRPr="00B840C2">
        <w:rPr>
          <w:rFonts w:ascii="Arial" w:hAnsi="Arial" w:cs="Arial"/>
          <w:b/>
          <w:color w:val="000000" w:themeColor="text1"/>
          <w:sz w:val="18"/>
          <w:szCs w:val="18"/>
          <w:lang w:eastAsia="ar-SA"/>
        </w:rPr>
        <w:t xml:space="preserve">entos e </w:t>
      </w:r>
      <w:r>
        <w:rPr>
          <w:rFonts w:ascii="Arial" w:hAnsi="Arial" w:cs="Arial"/>
          <w:b/>
          <w:color w:val="000000" w:themeColor="text1"/>
          <w:sz w:val="18"/>
          <w:szCs w:val="18"/>
          <w:lang w:eastAsia="ar-SA"/>
        </w:rPr>
        <w:t xml:space="preserve">cinquenta </w:t>
      </w:r>
      <w:r w:rsidR="00F1494B" w:rsidRPr="00B840C2">
        <w:rPr>
          <w:rFonts w:ascii="Arial" w:hAnsi="Arial" w:cs="Arial"/>
          <w:b/>
          <w:color w:val="000000" w:themeColor="text1"/>
          <w:sz w:val="18"/>
          <w:szCs w:val="18"/>
          <w:lang w:eastAsia="ar-SA"/>
        </w:rPr>
        <w:t xml:space="preserve">reais e </w:t>
      </w:r>
      <w:r>
        <w:rPr>
          <w:rFonts w:ascii="Arial" w:hAnsi="Arial" w:cs="Arial"/>
          <w:b/>
          <w:color w:val="000000" w:themeColor="text1"/>
          <w:sz w:val="18"/>
          <w:szCs w:val="18"/>
          <w:lang w:eastAsia="ar-SA"/>
        </w:rPr>
        <w:t xml:space="preserve">dezoito </w:t>
      </w:r>
      <w:r w:rsidR="00F1494B" w:rsidRPr="00B840C2">
        <w:rPr>
          <w:rFonts w:ascii="Arial" w:hAnsi="Arial" w:cs="Arial"/>
          <w:b/>
          <w:color w:val="000000" w:themeColor="text1"/>
          <w:sz w:val="18"/>
          <w:szCs w:val="18"/>
          <w:lang w:eastAsia="ar-SA"/>
        </w:rPr>
        <w:t>centavos</w:t>
      </w:r>
      <w:r w:rsidR="00B31CED" w:rsidRPr="00B840C2">
        <w:rPr>
          <w:rFonts w:ascii="Arial" w:hAnsi="Arial" w:cs="Arial"/>
          <w:b/>
          <w:color w:val="000000" w:themeColor="text1"/>
          <w:sz w:val="18"/>
          <w:szCs w:val="18"/>
          <w:lang w:eastAsia="ar-SA"/>
        </w:rPr>
        <w:t>)</w:t>
      </w:r>
      <w:r w:rsidR="00B6470D" w:rsidRPr="00B840C2">
        <w:rPr>
          <w:rFonts w:ascii="Arial" w:hAnsi="Arial" w:cs="Arial"/>
          <w:b/>
          <w:color w:val="000000" w:themeColor="text1"/>
          <w:sz w:val="18"/>
          <w:szCs w:val="18"/>
          <w:lang w:eastAsia="ar-SA"/>
        </w:rPr>
        <w:t>.</w:t>
      </w:r>
    </w:p>
    <w:p w:rsidR="00215B1D" w:rsidRDefault="00215B1D" w:rsidP="00215B1D">
      <w:pPr>
        <w:jc w:val="both"/>
        <w:rPr>
          <w:rFonts w:ascii="Arial" w:hAnsi="Arial" w:cs="Arial"/>
          <w:sz w:val="18"/>
          <w:szCs w:val="18"/>
        </w:rPr>
      </w:pPr>
    </w:p>
    <w:p w:rsidR="00215B1D" w:rsidRPr="00215B1D" w:rsidRDefault="00215B1D" w:rsidP="00215B1D">
      <w:pPr>
        <w:spacing w:line="360" w:lineRule="auto"/>
        <w:jc w:val="both"/>
        <w:rPr>
          <w:rFonts w:ascii="Arial" w:hAnsi="Arial" w:cs="Arial"/>
          <w:bCs/>
          <w:sz w:val="18"/>
          <w:szCs w:val="18"/>
        </w:rPr>
      </w:pPr>
      <w:r w:rsidRPr="00215B1D">
        <w:rPr>
          <w:rFonts w:ascii="Arial" w:hAnsi="Arial" w:cs="Arial"/>
          <w:sz w:val="18"/>
          <w:szCs w:val="18"/>
        </w:rPr>
        <w:t xml:space="preserve">O orçamento foi elaborado através da tabela de referência EMOP, considerando a data base de </w:t>
      </w:r>
      <w:r>
        <w:rPr>
          <w:rFonts w:ascii="Arial" w:hAnsi="Arial" w:cs="Arial"/>
          <w:sz w:val="18"/>
          <w:szCs w:val="18"/>
        </w:rPr>
        <w:t>outubro</w:t>
      </w:r>
      <w:r w:rsidRPr="00215B1D">
        <w:rPr>
          <w:rFonts w:ascii="Arial" w:hAnsi="Arial" w:cs="Arial"/>
          <w:sz w:val="18"/>
          <w:szCs w:val="18"/>
        </w:rPr>
        <w:t xml:space="preserve"> de 2022, desonerado e BDI médio de 24,23%.</w:t>
      </w:r>
    </w:p>
    <w:p w:rsidR="00D2752D" w:rsidRPr="00E97F29" w:rsidRDefault="00D2752D" w:rsidP="00D2752D">
      <w:pPr>
        <w:ind w:left="284"/>
        <w:jc w:val="both"/>
        <w:rPr>
          <w:rFonts w:ascii="Arial" w:hAnsi="Arial" w:cs="Arial"/>
          <w:color w:val="000000"/>
          <w:sz w:val="18"/>
          <w:szCs w:val="18"/>
          <w:lang w:eastAsia="ar-SA"/>
        </w:rPr>
      </w:pPr>
    </w:p>
    <w:p w:rsidR="00D2752D" w:rsidRPr="00E97F2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6. RECEBIMENTO E CRITÉRIO DE ACEITAÇÃO DO OBJETO</w:t>
      </w:r>
    </w:p>
    <w:p w:rsidR="00D2752D" w:rsidRPr="00E97F29" w:rsidRDefault="00D2752D" w:rsidP="00D2752D">
      <w:pPr>
        <w:ind w:left="284"/>
        <w:jc w:val="both"/>
        <w:rPr>
          <w:rFonts w:ascii="Arial" w:hAnsi="Arial" w:cs="Arial"/>
          <w:color w:val="000000"/>
          <w:sz w:val="18"/>
          <w:szCs w:val="18"/>
        </w:rPr>
      </w:pPr>
    </w:p>
    <w:p w:rsidR="00D2752D" w:rsidRPr="00E97F29" w:rsidRDefault="00D2752D" w:rsidP="00E97F29">
      <w:pPr>
        <w:jc w:val="both"/>
        <w:rPr>
          <w:rFonts w:ascii="Arial" w:hAnsi="Arial" w:cs="Arial"/>
          <w:color w:val="000000"/>
          <w:sz w:val="18"/>
          <w:szCs w:val="18"/>
        </w:rPr>
      </w:pPr>
      <w:r w:rsidRPr="00E97F29">
        <w:rPr>
          <w:rFonts w:ascii="Arial" w:hAnsi="Arial" w:cs="Arial"/>
          <w:color w:val="000000"/>
          <w:sz w:val="18"/>
          <w:szCs w:val="18"/>
        </w:rPr>
        <w:t xml:space="preserve">Os </w:t>
      </w:r>
      <w:r w:rsidR="00777703">
        <w:rPr>
          <w:rFonts w:ascii="Arial" w:hAnsi="Arial" w:cs="Arial"/>
          <w:color w:val="000000"/>
          <w:sz w:val="18"/>
          <w:szCs w:val="18"/>
        </w:rPr>
        <w:t>serviços</w:t>
      </w:r>
      <w:r w:rsidRPr="00E97F29">
        <w:rPr>
          <w:rFonts w:ascii="Arial" w:hAnsi="Arial" w:cs="Arial"/>
          <w:color w:val="000000"/>
          <w:sz w:val="18"/>
          <w:szCs w:val="18"/>
        </w:rPr>
        <w:t xml:space="preserve"> serão recebidos:</w:t>
      </w:r>
    </w:p>
    <w:p w:rsidR="00D2752D" w:rsidRPr="00E97F29" w:rsidRDefault="00D2752D" w:rsidP="00D2752D">
      <w:pPr>
        <w:ind w:left="284"/>
        <w:jc w:val="both"/>
        <w:rPr>
          <w:rFonts w:ascii="Arial" w:hAnsi="Arial" w:cs="Arial"/>
          <w:color w:val="000000"/>
          <w:sz w:val="18"/>
          <w:szCs w:val="18"/>
        </w:rPr>
      </w:pPr>
    </w:p>
    <w:p w:rsidR="00D2752D" w:rsidRPr="00E97F29" w:rsidRDefault="00D2752D" w:rsidP="00D2752D">
      <w:pPr>
        <w:numPr>
          <w:ilvl w:val="0"/>
          <w:numId w:val="2"/>
        </w:numPr>
        <w:jc w:val="both"/>
        <w:rPr>
          <w:rFonts w:ascii="Arial" w:hAnsi="Arial" w:cs="Arial"/>
          <w:color w:val="000000"/>
          <w:sz w:val="18"/>
          <w:szCs w:val="18"/>
        </w:rPr>
      </w:pPr>
      <w:r w:rsidRPr="00E97F29">
        <w:rPr>
          <w:rFonts w:ascii="Arial" w:hAnsi="Arial" w:cs="Arial"/>
          <w:color w:val="000000"/>
          <w:sz w:val="18"/>
          <w:szCs w:val="18"/>
        </w:rPr>
        <w:t>Provisoriamente, a partir da entrega, para efeito de verificação da conformidade com as especificações constantes do Edital e da proposta.</w:t>
      </w:r>
    </w:p>
    <w:p w:rsidR="00D2752D" w:rsidRPr="00E97F29" w:rsidRDefault="00D2752D" w:rsidP="00D2752D">
      <w:pPr>
        <w:pStyle w:val="Recuodecorpodetexto"/>
        <w:spacing w:after="0"/>
        <w:ind w:left="567"/>
        <w:jc w:val="both"/>
        <w:rPr>
          <w:rFonts w:ascii="Arial" w:hAnsi="Arial" w:cs="Arial"/>
          <w:sz w:val="18"/>
          <w:szCs w:val="18"/>
        </w:rPr>
      </w:pPr>
    </w:p>
    <w:p w:rsidR="00D2752D" w:rsidRPr="00E97F29" w:rsidRDefault="00D2752D" w:rsidP="00D2752D">
      <w:pPr>
        <w:pStyle w:val="Recuodecorpodetexto"/>
        <w:numPr>
          <w:ilvl w:val="0"/>
          <w:numId w:val="2"/>
        </w:numPr>
        <w:spacing w:after="0"/>
        <w:jc w:val="both"/>
        <w:rPr>
          <w:rFonts w:ascii="Arial" w:hAnsi="Arial" w:cs="Arial"/>
          <w:color w:val="000000"/>
          <w:sz w:val="18"/>
          <w:szCs w:val="18"/>
        </w:rPr>
      </w:pPr>
      <w:r w:rsidRPr="00E97F29">
        <w:rPr>
          <w:rFonts w:ascii="Arial" w:hAnsi="Arial" w:cs="Arial"/>
          <w:sz w:val="18"/>
          <w:szCs w:val="18"/>
        </w:rPr>
        <w:t>Definitivamente, após a verificação da conformidade com as especificações constantes do Edital e da proposta, e sua conseq</w:t>
      </w:r>
      <w:r w:rsidR="00C069E7">
        <w:rPr>
          <w:rFonts w:ascii="Arial" w:hAnsi="Arial" w:cs="Arial"/>
          <w:sz w:val="18"/>
          <w:szCs w:val="18"/>
        </w:rPr>
        <w:t>u</w:t>
      </w:r>
      <w:r w:rsidRPr="00E97F29">
        <w:rPr>
          <w:rFonts w:ascii="Arial" w:hAnsi="Arial" w:cs="Arial"/>
          <w:sz w:val="18"/>
          <w:szCs w:val="18"/>
        </w:rPr>
        <w:t xml:space="preserve">ente aceitação, que se dará </w:t>
      </w:r>
      <w:r w:rsidRPr="00E97F29">
        <w:rPr>
          <w:rFonts w:ascii="Arial" w:hAnsi="Arial" w:cs="Arial"/>
          <w:color w:val="000000"/>
          <w:sz w:val="18"/>
          <w:szCs w:val="18"/>
        </w:rPr>
        <w:t xml:space="preserve">até </w:t>
      </w:r>
      <w:r w:rsidR="004D289F" w:rsidRPr="00E97F29">
        <w:rPr>
          <w:rFonts w:ascii="Arial" w:hAnsi="Arial" w:cs="Arial"/>
          <w:color w:val="000000"/>
          <w:sz w:val="18"/>
          <w:szCs w:val="18"/>
        </w:rPr>
        <w:t>30 (trinta</w:t>
      </w:r>
      <w:r w:rsidRPr="00E97F29">
        <w:rPr>
          <w:rFonts w:ascii="Arial" w:hAnsi="Arial" w:cs="Arial"/>
          <w:color w:val="000000"/>
          <w:sz w:val="18"/>
          <w:szCs w:val="18"/>
        </w:rPr>
        <w:t>) dias úteis do recebimento provisório.</w:t>
      </w:r>
    </w:p>
    <w:p w:rsidR="00D2752D" w:rsidRPr="00E97F29" w:rsidRDefault="00D2752D" w:rsidP="00D2752D">
      <w:pPr>
        <w:pStyle w:val="Recuodecorpodetexto"/>
        <w:spacing w:after="0"/>
        <w:ind w:left="567"/>
        <w:jc w:val="both"/>
        <w:rPr>
          <w:rFonts w:ascii="Arial" w:hAnsi="Arial" w:cs="Arial"/>
          <w:sz w:val="18"/>
          <w:szCs w:val="18"/>
          <w:highlight w:val="yellow"/>
        </w:rPr>
      </w:pPr>
    </w:p>
    <w:p w:rsidR="00D2752D" w:rsidRPr="00E97F29" w:rsidRDefault="00D2752D" w:rsidP="00E97F29">
      <w:pPr>
        <w:jc w:val="both"/>
        <w:rPr>
          <w:rFonts w:ascii="Arial" w:hAnsi="Arial" w:cs="Arial"/>
          <w:color w:val="000000"/>
          <w:sz w:val="18"/>
          <w:szCs w:val="18"/>
        </w:rPr>
      </w:pPr>
      <w:r w:rsidRPr="00E97F29">
        <w:rPr>
          <w:rFonts w:ascii="Arial" w:hAnsi="Arial" w:cs="Arial"/>
          <w:color w:val="000000"/>
          <w:sz w:val="18"/>
          <w:szCs w:val="18"/>
        </w:rPr>
        <w:t>Na hipótese de a verificação a que se refere o subitem anterior não ser procedida dentro do prazo fixado, reputar-se-á como realizada, consumando-se o recebimento definitivo no dia do esgotamento do prazo.</w:t>
      </w:r>
    </w:p>
    <w:p w:rsidR="00D2752D" w:rsidRPr="00E97F29" w:rsidRDefault="00D2752D" w:rsidP="00D2752D">
      <w:pPr>
        <w:ind w:left="284"/>
        <w:jc w:val="both"/>
        <w:rPr>
          <w:rFonts w:ascii="Arial" w:hAnsi="Arial" w:cs="Arial"/>
          <w:color w:val="000000"/>
          <w:sz w:val="18"/>
          <w:szCs w:val="18"/>
        </w:rPr>
      </w:pPr>
    </w:p>
    <w:p w:rsidR="00D2752D" w:rsidRPr="00E97F29" w:rsidRDefault="00D2752D" w:rsidP="00E97F29">
      <w:pPr>
        <w:jc w:val="both"/>
        <w:rPr>
          <w:rFonts w:ascii="Arial" w:hAnsi="Arial" w:cs="Arial"/>
          <w:color w:val="000000"/>
          <w:sz w:val="18"/>
          <w:szCs w:val="18"/>
        </w:rPr>
      </w:pPr>
      <w:r w:rsidRPr="00E97F29">
        <w:rPr>
          <w:rFonts w:ascii="Arial" w:hAnsi="Arial" w:cs="Arial"/>
          <w:color w:val="000000"/>
          <w:sz w:val="18"/>
          <w:szCs w:val="18"/>
        </w:rPr>
        <w:t>A Administração rejeitará, no todo ou em parte, a entrega dos bens em desacordo com as especificações técnicas exigidas.</w:t>
      </w:r>
    </w:p>
    <w:p w:rsidR="00791B75" w:rsidRDefault="00791B75">
      <w:pPr>
        <w:rPr>
          <w:rFonts w:ascii="Arial" w:hAnsi="Arial" w:cs="Arial"/>
          <w:color w:val="000000"/>
          <w:sz w:val="18"/>
          <w:szCs w:val="18"/>
        </w:rPr>
      </w:pPr>
    </w:p>
    <w:p w:rsidR="00FE39B6" w:rsidRDefault="00FE39B6">
      <w:pPr>
        <w:rPr>
          <w:rFonts w:ascii="Arial" w:hAnsi="Arial" w:cs="Arial"/>
          <w:color w:val="000000"/>
          <w:sz w:val="18"/>
          <w:szCs w:val="18"/>
        </w:rPr>
      </w:pPr>
    </w:p>
    <w:p w:rsidR="00D2752D" w:rsidRPr="00E97F29" w:rsidRDefault="00D2752D" w:rsidP="00D2752D">
      <w:pPr>
        <w:jc w:val="both"/>
        <w:rPr>
          <w:rFonts w:ascii="Arial" w:hAnsi="Arial" w:cs="Arial"/>
          <w:color w:val="000000"/>
          <w:sz w:val="18"/>
          <w:szCs w:val="18"/>
        </w:rPr>
      </w:pPr>
    </w:p>
    <w:p w:rsidR="00D2752D" w:rsidRPr="00E97F2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7. OBRIGAÇÕES DA CONTRATADA</w:t>
      </w:r>
    </w:p>
    <w:p w:rsidR="00D2752D" w:rsidRPr="00E97F29" w:rsidRDefault="00D2752D" w:rsidP="00D2752D">
      <w:pPr>
        <w:ind w:left="284"/>
        <w:jc w:val="both"/>
        <w:rPr>
          <w:rFonts w:ascii="Arial" w:hAnsi="Arial" w:cs="Arial"/>
          <w:color w:val="000000"/>
          <w:sz w:val="18"/>
          <w:szCs w:val="18"/>
        </w:rPr>
      </w:pPr>
    </w:p>
    <w:p w:rsidR="00D2752D" w:rsidRPr="00E97F29" w:rsidRDefault="00D2752D" w:rsidP="00E97F29">
      <w:pPr>
        <w:jc w:val="both"/>
        <w:rPr>
          <w:rFonts w:ascii="Arial" w:hAnsi="Arial" w:cs="Arial"/>
          <w:color w:val="000000"/>
          <w:sz w:val="18"/>
          <w:szCs w:val="18"/>
        </w:rPr>
      </w:pPr>
      <w:r w:rsidRPr="00E97F29">
        <w:rPr>
          <w:rFonts w:ascii="Arial" w:hAnsi="Arial" w:cs="Arial"/>
          <w:color w:val="000000"/>
          <w:sz w:val="18"/>
          <w:szCs w:val="18"/>
        </w:rPr>
        <w:t>A Contratada obriga-se a:</w:t>
      </w:r>
    </w:p>
    <w:p w:rsidR="00D2752D" w:rsidRPr="00E97F29" w:rsidRDefault="00D2752D" w:rsidP="00D2752D">
      <w:pPr>
        <w:ind w:left="284"/>
        <w:jc w:val="both"/>
        <w:rPr>
          <w:rFonts w:ascii="Arial" w:hAnsi="Arial" w:cs="Arial"/>
          <w:color w:val="000000"/>
          <w:sz w:val="18"/>
          <w:szCs w:val="18"/>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Efetuar a entrega dos bens em perfeitas condições,</w:t>
      </w:r>
      <w:r w:rsidR="00A87AE7">
        <w:rPr>
          <w:rFonts w:ascii="Arial" w:hAnsi="Arial" w:cs="Arial"/>
          <w:sz w:val="18"/>
          <w:szCs w:val="18"/>
        </w:rPr>
        <w:t xml:space="preserve"> e cumprir com o que determina a planta,</w:t>
      </w:r>
      <w:r w:rsidRPr="00E97F29">
        <w:rPr>
          <w:rFonts w:ascii="Arial" w:hAnsi="Arial" w:cs="Arial"/>
          <w:sz w:val="18"/>
          <w:szCs w:val="18"/>
        </w:rPr>
        <w:t xml:space="preserve">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D2752D" w:rsidRPr="00E97F29" w:rsidRDefault="00D2752D" w:rsidP="00D2752D">
      <w:pPr>
        <w:ind w:left="568"/>
        <w:jc w:val="both"/>
        <w:rPr>
          <w:rFonts w:ascii="Arial" w:hAnsi="Arial" w:cs="Arial"/>
          <w:sz w:val="18"/>
          <w:szCs w:val="18"/>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Os bens devem estar acompanhados, ainda, quando for o caso, do manual do usuário, com uma versão em português, e da relação da rede de assistência técnica autorizada;</w:t>
      </w:r>
    </w:p>
    <w:p w:rsidR="00D2752D" w:rsidRPr="00E97F29" w:rsidRDefault="00D2752D" w:rsidP="00D2752D">
      <w:pPr>
        <w:jc w:val="both"/>
        <w:rPr>
          <w:rFonts w:ascii="Arial" w:hAnsi="Arial" w:cs="Arial"/>
          <w:sz w:val="18"/>
          <w:szCs w:val="18"/>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Responsabilizar-se pelos vícios e danos decorrentes do produto, de acordo com os artigos 12, 13, 18 e 26, do Código de Defesa do Consumidor (Lei nº 8.078, de 1990);</w:t>
      </w:r>
    </w:p>
    <w:p w:rsidR="00D2752D" w:rsidRPr="00E97F29" w:rsidRDefault="00D2752D" w:rsidP="00D2752D">
      <w:pPr>
        <w:jc w:val="both"/>
        <w:rPr>
          <w:rFonts w:ascii="Arial" w:hAnsi="Arial" w:cs="Arial"/>
          <w:sz w:val="18"/>
          <w:szCs w:val="18"/>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 xml:space="preserve">O dever previsto no subitem anterior implica na obrigação de, a critério da Administração, substituir, reparar, corrigir, remover, ou reconstruir, às suas expensas, no prazo </w:t>
      </w:r>
      <w:r w:rsidRPr="00E97F29">
        <w:rPr>
          <w:rFonts w:ascii="Arial" w:hAnsi="Arial" w:cs="Arial"/>
          <w:color w:val="000000"/>
          <w:sz w:val="18"/>
          <w:szCs w:val="18"/>
        </w:rPr>
        <w:t>máximo de 10(dez)</w:t>
      </w:r>
      <w:r w:rsidR="004D289F" w:rsidRPr="00E97F29">
        <w:rPr>
          <w:rFonts w:ascii="Arial" w:hAnsi="Arial" w:cs="Arial"/>
          <w:color w:val="000000"/>
          <w:sz w:val="18"/>
          <w:szCs w:val="18"/>
        </w:rPr>
        <w:t xml:space="preserve"> dias</w:t>
      </w:r>
      <w:r w:rsidRPr="00E97F29">
        <w:rPr>
          <w:rFonts w:ascii="Arial" w:hAnsi="Arial" w:cs="Arial"/>
          <w:color w:val="000000"/>
          <w:sz w:val="18"/>
          <w:szCs w:val="18"/>
        </w:rPr>
        <w:t xml:space="preserve"> corridos</w:t>
      </w:r>
      <w:r w:rsidRPr="00E97F29">
        <w:rPr>
          <w:rFonts w:ascii="Arial" w:hAnsi="Arial" w:cs="Arial"/>
          <w:i/>
          <w:iCs/>
          <w:color w:val="000000"/>
          <w:sz w:val="18"/>
          <w:szCs w:val="18"/>
        </w:rPr>
        <w:t xml:space="preserve">, </w:t>
      </w:r>
      <w:r w:rsidRPr="00E97F29">
        <w:rPr>
          <w:rFonts w:ascii="Arial" w:hAnsi="Arial" w:cs="Arial"/>
          <w:color w:val="000000"/>
          <w:sz w:val="18"/>
          <w:szCs w:val="18"/>
        </w:rPr>
        <w:t>o produto</w:t>
      </w:r>
      <w:r w:rsidRPr="00E97F29">
        <w:rPr>
          <w:rFonts w:ascii="Arial" w:hAnsi="Arial" w:cs="Arial"/>
          <w:sz w:val="18"/>
          <w:szCs w:val="18"/>
        </w:rPr>
        <w:t xml:space="preserve"> com avarias ou defeitos;</w:t>
      </w:r>
    </w:p>
    <w:p w:rsidR="00D2752D" w:rsidRPr="00E97F29" w:rsidRDefault="00D2752D" w:rsidP="00D2752D">
      <w:pPr>
        <w:ind w:left="852"/>
        <w:jc w:val="both"/>
        <w:rPr>
          <w:rFonts w:ascii="Arial" w:hAnsi="Arial" w:cs="Arial"/>
          <w:sz w:val="18"/>
          <w:szCs w:val="18"/>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Atender prontamente a quaisquer exigências da Administração, inerentes ao objeto da presente licitação;</w:t>
      </w:r>
    </w:p>
    <w:p w:rsidR="00D2752D" w:rsidRPr="00E97F29" w:rsidRDefault="00D2752D" w:rsidP="00D2752D">
      <w:pPr>
        <w:ind w:left="568"/>
        <w:jc w:val="both"/>
        <w:rPr>
          <w:rFonts w:ascii="Arial" w:hAnsi="Arial" w:cs="Arial"/>
          <w:sz w:val="18"/>
          <w:szCs w:val="18"/>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Comunicar à Administração, no prazo máximo de 24 (vinte e quatro) horas que antecede a data da entrega, os motivos que impossibilitem o cumprimento do prazo previsto, com a devida comprovação;</w:t>
      </w:r>
    </w:p>
    <w:p w:rsidR="00D2752D" w:rsidRPr="00E97F29" w:rsidRDefault="00D2752D" w:rsidP="00D2752D">
      <w:pPr>
        <w:jc w:val="both"/>
        <w:rPr>
          <w:rFonts w:ascii="Arial" w:hAnsi="Arial" w:cs="Arial"/>
          <w:sz w:val="18"/>
          <w:szCs w:val="18"/>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Manter, durante toda a execução do contrato, em compatibilidade com as obrigações assumidas, todas as condições de habilitação e qualificação exigidas na licitação;</w:t>
      </w:r>
    </w:p>
    <w:p w:rsidR="00D2752D" w:rsidRPr="00E97F29" w:rsidRDefault="00D2752D" w:rsidP="00D2752D">
      <w:pPr>
        <w:jc w:val="both"/>
        <w:rPr>
          <w:rFonts w:ascii="Arial" w:hAnsi="Arial" w:cs="Arial"/>
          <w:sz w:val="18"/>
          <w:szCs w:val="18"/>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E97F29" w:rsidRDefault="00D2752D" w:rsidP="00D2752D">
      <w:pPr>
        <w:jc w:val="both"/>
        <w:rPr>
          <w:rFonts w:ascii="Arial" w:hAnsi="Arial" w:cs="Arial"/>
          <w:sz w:val="18"/>
          <w:szCs w:val="18"/>
        </w:rPr>
      </w:pPr>
    </w:p>
    <w:p w:rsidR="00D2752D" w:rsidRPr="00E97F29" w:rsidRDefault="00D2752D" w:rsidP="00E97F29">
      <w:pPr>
        <w:widowControl w:val="0"/>
        <w:suppressAutoHyphens/>
        <w:jc w:val="both"/>
        <w:rPr>
          <w:rFonts w:ascii="Arial" w:hAnsi="Arial" w:cs="Arial"/>
          <w:sz w:val="18"/>
          <w:szCs w:val="18"/>
          <w:lang w:eastAsia="ar-SA"/>
        </w:rPr>
      </w:pPr>
      <w:r w:rsidRPr="00E97F29">
        <w:rPr>
          <w:rFonts w:ascii="Arial" w:hAnsi="Arial" w:cs="Arial"/>
          <w:color w:val="000000"/>
          <w:sz w:val="18"/>
          <w:szCs w:val="18"/>
          <w:lang w:eastAsia="ar-SA"/>
        </w:rPr>
        <w:t>Não permitir a utilização de qualquer trabalho do menor de dezesseis anos, exceto na condição de aprendiz para os maiores de quatorze anos; nem permitir a utilização do trabalho do menor de dezoito anos em tra</w:t>
      </w:r>
      <w:r w:rsidRPr="00E97F29">
        <w:rPr>
          <w:rFonts w:ascii="Arial" w:hAnsi="Arial" w:cs="Arial"/>
          <w:sz w:val="18"/>
          <w:szCs w:val="18"/>
        </w:rPr>
        <w:t>balho noturno, perigoso ou insalubre;</w:t>
      </w:r>
    </w:p>
    <w:p w:rsidR="00D2752D" w:rsidRPr="00E97F29" w:rsidRDefault="00D2752D" w:rsidP="00D2752D">
      <w:pPr>
        <w:widowControl w:val="0"/>
        <w:suppressAutoHyphens/>
        <w:ind w:left="568"/>
        <w:jc w:val="both"/>
        <w:rPr>
          <w:rFonts w:ascii="Arial" w:hAnsi="Arial" w:cs="Arial"/>
          <w:sz w:val="18"/>
          <w:szCs w:val="18"/>
          <w:lang w:eastAsia="ar-SA"/>
        </w:rPr>
      </w:pPr>
    </w:p>
    <w:p w:rsidR="00D2752D" w:rsidRPr="00E97F29" w:rsidRDefault="00D2752D" w:rsidP="00E97F29">
      <w:pPr>
        <w:jc w:val="both"/>
        <w:rPr>
          <w:rFonts w:ascii="Arial" w:hAnsi="Arial" w:cs="Arial"/>
          <w:sz w:val="18"/>
          <w:szCs w:val="18"/>
        </w:rPr>
      </w:pPr>
      <w:r w:rsidRPr="00E97F29">
        <w:rPr>
          <w:rFonts w:ascii="Arial" w:hAnsi="Arial" w:cs="Arial"/>
          <w:sz w:val="18"/>
          <w:szCs w:val="18"/>
        </w:rPr>
        <w:t>Responsabilizar-se pelas despesas dos tributos, encargos trabalhistas, previdenciários, fiscais, comerciais, taxas, fretes, seguros, deslocamento de pessoal, prestação de garantia e quaisquer outras que incidam ou venham a incidir na execução do contrato.</w:t>
      </w:r>
    </w:p>
    <w:p w:rsidR="00D2752D" w:rsidRPr="00E97F29" w:rsidRDefault="00D2752D" w:rsidP="00D2752D">
      <w:pPr>
        <w:jc w:val="both"/>
        <w:rPr>
          <w:rFonts w:ascii="Arial" w:hAnsi="Arial" w:cs="Arial"/>
          <w:i/>
          <w:iCs/>
          <w:color w:val="000000"/>
          <w:sz w:val="18"/>
          <w:szCs w:val="18"/>
          <w:shd w:val="clear" w:color="auto" w:fill="B3B3B3"/>
        </w:rPr>
      </w:pPr>
    </w:p>
    <w:p w:rsidR="00D2752D" w:rsidRPr="00E97F2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8. OBRIGAÇÕES DA CONTRATANTE</w:t>
      </w:r>
    </w:p>
    <w:p w:rsidR="00D2752D" w:rsidRPr="00E97F29" w:rsidRDefault="00D2752D" w:rsidP="00D2752D">
      <w:pPr>
        <w:ind w:left="284"/>
        <w:jc w:val="both"/>
        <w:rPr>
          <w:rFonts w:ascii="Arial" w:hAnsi="Arial" w:cs="Arial"/>
          <w:color w:val="000000"/>
          <w:sz w:val="18"/>
          <w:szCs w:val="18"/>
        </w:rPr>
      </w:pPr>
    </w:p>
    <w:p w:rsidR="00D2752D" w:rsidRPr="00E97F29" w:rsidRDefault="00D2752D" w:rsidP="00E97F29">
      <w:pPr>
        <w:jc w:val="both"/>
        <w:rPr>
          <w:rFonts w:ascii="Arial" w:hAnsi="Arial" w:cs="Arial"/>
          <w:color w:val="000000"/>
          <w:sz w:val="18"/>
          <w:szCs w:val="18"/>
        </w:rPr>
      </w:pPr>
      <w:r w:rsidRPr="00E97F29">
        <w:rPr>
          <w:rFonts w:ascii="Arial" w:hAnsi="Arial" w:cs="Arial"/>
          <w:sz w:val="18"/>
          <w:szCs w:val="18"/>
          <w:lang w:eastAsia="ar-SA"/>
        </w:rPr>
        <w:t>A Contratante obriga-se a:</w:t>
      </w:r>
    </w:p>
    <w:p w:rsidR="00D2752D" w:rsidRPr="00E97F29" w:rsidRDefault="00D2752D" w:rsidP="00D2752D">
      <w:pPr>
        <w:ind w:left="284"/>
        <w:jc w:val="both"/>
        <w:rPr>
          <w:rFonts w:ascii="Arial" w:hAnsi="Arial" w:cs="Arial"/>
          <w:color w:val="000000"/>
          <w:sz w:val="18"/>
          <w:szCs w:val="18"/>
        </w:rPr>
      </w:pP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Receber provisoriamente o material, disponibilizando local, data e horário;</w:t>
      </w:r>
    </w:p>
    <w:p w:rsidR="00D2752D" w:rsidRPr="00E97F29" w:rsidRDefault="00D2752D" w:rsidP="00D2752D">
      <w:pPr>
        <w:ind w:left="568"/>
        <w:jc w:val="both"/>
        <w:rPr>
          <w:rFonts w:ascii="Arial" w:hAnsi="Arial" w:cs="Arial"/>
          <w:sz w:val="18"/>
          <w:szCs w:val="18"/>
        </w:rPr>
      </w:pP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 xml:space="preserve">Verificar minuciosamente, no prazo fixado, a conformidade dos bens recebidos provisoriamente com as especificações constantes do Edital e da proposta, para fins de aceitação e recebimento definitivos; </w:t>
      </w:r>
    </w:p>
    <w:p w:rsidR="00D2752D" w:rsidRPr="00E97F29" w:rsidRDefault="00D2752D" w:rsidP="00D2752D">
      <w:pPr>
        <w:jc w:val="both"/>
        <w:rPr>
          <w:rFonts w:ascii="Arial" w:hAnsi="Arial" w:cs="Arial"/>
          <w:sz w:val="18"/>
          <w:szCs w:val="18"/>
        </w:rPr>
      </w:pP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Acompanhar e fiscalizar o cumprimento das obrigações da Contratada, através de servidor especialmente designado;</w:t>
      </w:r>
    </w:p>
    <w:p w:rsidR="00D2752D" w:rsidRPr="00E97F29" w:rsidRDefault="00D2752D" w:rsidP="00D2752D">
      <w:pPr>
        <w:jc w:val="both"/>
        <w:rPr>
          <w:rFonts w:ascii="Arial" w:hAnsi="Arial" w:cs="Arial"/>
          <w:sz w:val="18"/>
          <w:szCs w:val="18"/>
        </w:rPr>
      </w:pPr>
    </w:p>
    <w:p w:rsidR="009C5900" w:rsidRPr="00E97F29" w:rsidRDefault="00D2752D" w:rsidP="00E97F29">
      <w:pPr>
        <w:pStyle w:val="PargrafodaLista"/>
        <w:numPr>
          <w:ilvl w:val="0"/>
          <w:numId w:val="14"/>
        </w:numPr>
        <w:jc w:val="both"/>
        <w:rPr>
          <w:rFonts w:ascii="Arial" w:hAnsi="Arial" w:cs="Arial"/>
          <w:color w:val="000000"/>
          <w:sz w:val="18"/>
          <w:szCs w:val="18"/>
        </w:rPr>
      </w:pPr>
      <w:r w:rsidRPr="00E97F29">
        <w:rPr>
          <w:rFonts w:ascii="Arial" w:hAnsi="Arial" w:cs="Arial"/>
          <w:sz w:val="18"/>
          <w:szCs w:val="18"/>
        </w:rPr>
        <w:t>Efetuar o pagamento no prazo previsto</w:t>
      </w:r>
    </w:p>
    <w:p w:rsidR="00FB73D0" w:rsidRDefault="00FB73D0" w:rsidP="00FB73D0">
      <w:pPr>
        <w:jc w:val="both"/>
        <w:rPr>
          <w:rFonts w:ascii="Arial" w:hAnsi="Arial" w:cs="Arial"/>
          <w:color w:val="000000"/>
          <w:sz w:val="18"/>
          <w:szCs w:val="18"/>
        </w:rPr>
      </w:pPr>
    </w:p>
    <w:p w:rsidR="000C24DA" w:rsidRPr="00E97F29" w:rsidRDefault="000C24DA" w:rsidP="00FB73D0">
      <w:pPr>
        <w:jc w:val="both"/>
        <w:rPr>
          <w:rFonts w:ascii="Arial" w:hAnsi="Arial" w:cs="Arial"/>
          <w:color w:val="000000"/>
          <w:sz w:val="18"/>
          <w:szCs w:val="18"/>
        </w:rPr>
      </w:pPr>
    </w:p>
    <w:p w:rsidR="00D2752D" w:rsidRPr="00E97F29" w:rsidRDefault="009C5900" w:rsidP="000F5168">
      <w:pPr>
        <w:pBdr>
          <w:top w:val="single" w:sz="4" w:space="1" w:color="auto"/>
          <w:left w:val="single" w:sz="4" w:space="4" w:color="auto"/>
          <w:bottom w:val="single" w:sz="4" w:space="1" w:color="auto"/>
          <w:right w:val="single" w:sz="4" w:space="4" w:color="auto"/>
        </w:pBdr>
        <w:shd w:val="clear" w:color="auto" w:fill="E6E6E6"/>
        <w:tabs>
          <w:tab w:val="left" w:pos="3585"/>
        </w:tabs>
        <w:jc w:val="both"/>
        <w:rPr>
          <w:rFonts w:ascii="Arial" w:hAnsi="Arial" w:cs="Arial"/>
          <w:b/>
          <w:sz w:val="18"/>
          <w:szCs w:val="18"/>
        </w:rPr>
      </w:pPr>
      <w:r w:rsidRPr="00E97F29">
        <w:rPr>
          <w:rFonts w:ascii="Arial" w:hAnsi="Arial" w:cs="Arial"/>
          <w:b/>
          <w:sz w:val="18"/>
          <w:szCs w:val="18"/>
        </w:rPr>
        <w:t xml:space="preserve">9. RESPONSÁVEL PELA FISCALIZAÇÃO </w:t>
      </w:r>
    </w:p>
    <w:p w:rsidR="009C5900" w:rsidRPr="00E97F29" w:rsidRDefault="009C5900" w:rsidP="00D2752D">
      <w:pPr>
        <w:ind w:left="284"/>
        <w:jc w:val="both"/>
        <w:rPr>
          <w:rFonts w:ascii="Arial" w:hAnsi="Arial" w:cs="Arial"/>
          <w:sz w:val="18"/>
          <w:szCs w:val="18"/>
        </w:rPr>
      </w:pPr>
    </w:p>
    <w:p w:rsidR="009B4E9E" w:rsidRDefault="00215B1D" w:rsidP="004D289F">
      <w:pPr>
        <w:ind w:left="284"/>
        <w:jc w:val="both"/>
        <w:rPr>
          <w:rFonts w:ascii="Arial" w:hAnsi="Arial" w:cs="Arial"/>
          <w:sz w:val="18"/>
          <w:szCs w:val="18"/>
        </w:rPr>
      </w:pPr>
      <w:r w:rsidRPr="00C069E7">
        <w:rPr>
          <w:rFonts w:ascii="Arial" w:hAnsi="Arial" w:cs="Arial"/>
          <w:sz w:val="18"/>
          <w:szCs w:val="18"/>
        </w:rPr>
        <w:t>A Fiscalização ficará a cargo da Secretaria Municipal de Obras, Transportes Serviços Públicos-</w:t>
      </w:r>
      <w:r>
        <w:rPr>
          <w:rFonts w:ascii="Arial" w:hAnsi="Arial" w:cs="Arial"/>
          <w:sz w:val="18"/>
          <w:szCs w:val="18"/>
        </w:rPr>
        <w:t xml:space="preserve"> onde será nomeado por meio de portaria arquiteto ou</w:t>
      </w:r>
      <w:r w:rsidRPr="007C389B">
        <w:rPr>
          <w:rFonts w:ascii="Arial" w:hAnsi="Arial" w:cs="Arial"/>
          <w:sz w:val="18"/>
          <w:szCs w:val="18"/>
        </w:rPr>
        <w:t xml:space="preserve"> engenheiro civil para </w:t>
      </w:r>
      <w:r>
        <w:rPr>
          <w:rFonts w:ascii="Arial" w:hAnsi="Arial" w:cs="Arial"/>
          <w:sz w:val="18"/>
          <w:szCs w:val="18"/>
        </w:rPr>
        <w:t>fiscalização do contrato</w:t>
      </w:r>
      <w:r w:rsidR="000C24DA">
        <w:rPr>
          <w:rFonts w:ascii="Arial" w:hAnsi="Arial" w:cs="Arial"/>
          <w:sz w:val="18"/>
          <w:szCs w:val="18"/>
        </w:rPr>
        <w:t>.</w:t>
      </w:r>
    </w:p>
    <w:p w:rsidR="000C24DA" w:rsidRDefault="000C24DA" w:rsidP="004D289F">
      <w:pPr>
        <w:ind w:left="284"/>
        <w:jc w:val="both"/>
        <w:rPr>
          <w:rFonts w:ascii="Arial" w:hAnsi="Arial" w:cs="Arial"/>
          <w:sz w:val="18"/>
          <w:szCs w:val="18"/>
        </w:rPr>
      </w:pPr>
    </w:p>
    <w:p w:rsidR="00FE39B6" w:rsidRPr="00E97F29" w:rsidRDefault="00FE39B6" w:rsidP="004D289F">
      <w:pPr>
        <w:ind w:left="284"/>
        <w:jc w:val="both"/>
        <w:rPr>
          <w:rFonts w:ascii="Arial" w:hAnsi="Arial" w:cs="Arial"/>
          <w:sz w:val="18"/>
          <w:szCs w:val="18"/>
        </w:rPr>
      </w:pPr>
    </w:p>
    <w:p w:rsidR="00D2752D" w:rsidRPr="00E97F29" w:rsidRDefault="009C5900"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10</w:t>
      </w:r>
      <w:r w:rsidR="00D2752D" w:rsidRPr="00E97F29">
        <w:rPr>
          <w:rFonts w:ascii="Arial" w:hAnsi="Arial" w:cs="Arial"/>
          <w:b/>
          <w:sz w:val="18"/>
          <w:szCs w:val="18"/>
        </w:rPr>
        <w:t>. CONTROLE DA EXECUÇÃO</w:t>
      </w:r>
    </w:p>
    <w:p w:rsidR="00D2752D" w:rsidRPr="00E97F29" w:rsidRDefault="00D2752D" w:rsidP="00D2752D">
      <w:pPr>
        <w:ind w:left="284"/>
        <w:jc w:val="both"/>
        <w:rPr>
          <w:rFonts w:ascii="Arial" w:eastAsia="Arial Unicode MS" w:hAnsi="Arial" w:cs="Arial"/>
          <w:sz w:val="18"/>
          <w:szCs w:val="18"/>
        </w:rPr>
      </w:pPr>
    </w:p>
    <w:p w:rsidR="00D2752D" w:rsidRPr="00E97F29" w:rsidRDefault="00D2752D" w:rsidP="00E97F29">
      <w:pPr>
        <w:pStyle w:val="PargrafodaLista"/>
        <w:numPr>
          <w:ilvl w:val="0"/>
          <w:numId w:val="14"/>
        </w:numPr>
        <w:jc w:val="both"/>
        <w:rPr>
          <w:rFonts w:ascii="Arial" w:hAnsi="Arial" w:cs="Arial"/>
          <w:sz w:val="18"/>
          <w:szCs w:val="18"/>
          <w:lang w:eastAsia="ar-SA"/>
        </w:rPr>
      </w:pPr>
      <w:r w:rsidRPr="00E97F29">
        <w:rPr>
          <w:rFonts w:ascii="Arial" w:hAnsi="Arial" w:cs="Arial"/>
          <w:sz w:val="18"/>
          <w:szCs w:val="18"/>
          <w:lang w:eastAsia="ar-SA"/>
        </w:rPr>
        <w:t xml:space="preserve">A fiscalização da contratação será exercida </w:t>
      </w:r>
      <w:r w:rsidR="009C5900" w:rsidRPr="00E97F29">
        <w:rPr>
          <w:rFonts w:ascii="Arial" w:hAnsi="Arial" w:cs="Arial"/>
          <w:sz w:val="18"/>
          <w:szCs w:val="18"/>
          <w:lang w:eastAsia="ar-SA"/>
        </w:rPr>
        <w:t>pelo</w:t>
      </w:r>
      <w:r w:rsidRPr="00E97F29">
        <w:rPr>
          <w:rFonts w:ascii="Arial" w:hAnsi="Arial" w:cs="Arial"/>
          <w:sz w:val="18"/>
          <w:szCs w:val="18"/>
          <w:lang w:eastAsia="ar-SA"/>
        </w:rPr>
        <w:t xml:space="preserve"> representante da Administração</w:t>
      </w:r>
      <w:r w:rsidR="009C5900" w:rsidRPr="00E97F29">
        <w:rPr>
          <w:rFonts w:ascii="Arial" w:hAnsi="Arial" w:cs="Arial"/>
          <w:sz w:val="18"/>
          <w:szCs w:val="18"/>
          <w:lang w:eastAsia="ar-SA"/>
        </w:rPr>
        <w:t xml:space="preserve"> acima indicado</w:t>
      </w:r>
      <w:r w:rsidRPr="00E97F29">
        <w:rPr>
          <w:rFonts w:ascii="Arial" w:hAnsi="Arial" w:cs="Arial"/>
          <w:sz w:val="18"/>
          <w:szCs w:val="18"/>
          <w:lang w:eastAsia="ar-SA"/>
        </w:rPr>
        <w:t xml:space="preserve">, ao qual competirá dirimir as dúvidas que surgirem no curso da execução do contrato, e de tudo dará ciência à Administração. </w:t>
      </w:r>
    </w:p>
    <w:p w:rsidR="00D2752D" w:rsidRPr="00E97F29" w:rsidRDefault="00D2752D" w:rsidP="00D2752D">
      <w:pPr>
        <w:ind w:left="284"/>
        <w:jc w:val="both"/>
        <w:rPr>
          <w:rFonts w:ascii="Arial" w:hAnsi="Arial" w:cs="Arial"/>
          <w:sz w:val="18"/>
          <w:szCs w:val="18"/>
          <w:lang w:eastAsia="ar-SA"/>
        </w:rPr>
      </w:pPr>
    </w:p>
    <w:p w:rsidR="00D2752D" w:rsidRPr="00E97F29" w:rsidRDefault="00D2752D" w:rsidP="00E97F29">
      <w:pPr>
        <w:pStyle w:val="PargrafodaLista"/>
        <w:numPr>
          <w:ilvl w:val="0"/>
          <w:numId w:val="14"/>
        </w:numPr>
        <w:jc w:val="both"/>
        <w:rPr>
          <w:rFonts w:ascii="Arial" w:eastAsia="Arial Unicode MS" w:hAnsi="Arial" w:cs="Arial"/>
          <w:sz w:val="18"/>
          <w:szCs w:val="18"/>
        </w:rPr>
      </w:pPr>
      <w:r w:rsidRPr="00E97F29">
        <w:rPr>
          <w:rFonts w:ascii="Arial" w:eastAsia="Arial Unicode MS" w:hAnsi="Arial" w:cs="Arial"/>
          <w:sz w:val="18"/>
          <w:szCs w:val="18"/>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E97F29">
        <w:rPr>
          <w:rFonts w:ascii="Arial" w:eastAsia="Arial Unicode MS" w:hAnsi="Arial" w:cs="Arial"/>
          <w:sz w:val="18"/>
          <w:szCs w:val="18"/>
        </w:rPr>
        <w:t>co-responsabilidade</w:t>
      </w:r>
      <w:proofErr w:type="spellEnd"/>
      <w:r w:rsidRPr="00E97F29">
        <w:rPr>
          <w:rFonts w:ascii="Arial" w:eastAsia="Arial Unicode MS" w:hAnsi="Arial" w:cs="Arial"/>
          <w:sz w:val="18"/>
          <w:szCs w:val="18"/>
        </w:rPr>
        <w:t xml:space="preserve"> da </w:t>
      </w:r>
      <w:r w:rsidRPr="00E97F29">
        <w:rPr>
          <w:rFonts w:ascii="Arial" w:eastAsia="Arial Unicode MS" w:hAnsi="Arial" w:cs="Arial"/>
          <w:bCs/>
          <w:iCs/>
          <w:sz w:val="18"/>
          <w:szCs w:val="18"/>
        </w:rPr>
        <w:t>Administração</w:t>
      </w:r>
      <w:r w:rsidRPr="00E97F29">
        <w:rPr>
          <w:rFonts w:ascii="Arial" w:eastAsia="Arial Unicode MS" w:hAnsi="Arial" w:cs="Arial"/>
          <w:sz w:val="18"/>
          <w:szCs w:val="18"/>
        </w:rPr>
        <w:t xml:space="preserve"> ou de seus agentes e prepostos, de conformidade com o art. 70 da Lei nº 8.666, de 1993.</w:t>
      </w:r>
    </w:p>
    <w:p w:rsidR="00D2752D" w:rsidRPr="00E97F29" w:rsidRDefault="00D2752D" w:rsidP="00D2752D">
      <w:pPr>
        <w:jc w:val="both"/>
        <w:rPr>
          <w:rFonts w:ascii="Arial" w:eastAsia="Arial Unicode MS" w:hAnsi="Arial" w:cs="Arial"/>
          <w:sz w:val="18"/>
          <w:szCs w:val="18"/>
        </w:rPr>
      </w:pPr>
    </w:p>
    <w:p w:rsidR="00D2752D" w:rsidRPr="000C24DA" w:rsidRDefault="00D2752D" w:rsidP="00E97F29">
      <w:pPr>
        <w:pStyle w:val="PargrafodaLista"/>
        <w:numPr>
          <w:ilvl w:val="0"/>
          <w:numId w:val="14"/>
        </w:numPr>
        <w:jc w:val="both"/>
        <w:rPr>
          <w:rFonts w:ascii="Arial" w:hAnsi="Arial" w:cs="Arial"/>
          <w:sz w:val="18"/>
          <w:szCs w:val="18"/>
        </w:rPr>
      </w:pPr>
      <w:r w:rsidRPr="00E97F29">
        <w:rPr>
          <w:rFonts w:ascii="Arial" w:eastAsia="Arial Unicode MS" w:hAnsi="Arial" w:cs="Arial"/>
          <w:sz w:val="18"/>
          <w:szCs w:val="18"/>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0C24DA" w:rsidRPr="000C24DA" w:rsidRDefault="000C24DA" w:rsidP="000C24DA">
      <w:pPr>
        <w:pStyle w:val="PargrafodaLista"/>
        <w:rPr>
          <w:rFonts w:ascii="Arial" w:hAnsi="Arial" w:cs="Arial"/>
          <w:sz w:val="18"/>
          <w:szCs w:val="18"/>
        </w:rPr>
      </w:pPr>
    </w:p>
    <w:p w:rsidR="000C24DA" w:rsidRPr="000C24DA" w:rsidRDefault="000C24DA" w:rsidP="000C24DA">
      <w:pPr>
        <w:jc w:val="both"/>
        <w:rPr>
          <w:rFonts w:ascii="Arial" w:hAnsi="Arial" w:cs="Arial"/>
          <w:sz w:val="18"/>
          <w:szCs w:val="18"/>
        </w:rPr>
      </w:pPr>
    </w:p>
    <w:p w:rsidR="00D2752D" w:rsidRPr="00E97F29" w:rsidRDefault="00D2752D" w:rsidP="00D2752D">
      <w:pPr>
        <w:ind w:left="284"/>
        <w:rPr>
          <w:rFonts w:ascii="Arial" w:hAnsi="Arial" w:cs="Arial"/>
          <w:i/>
          <w:iCs/>
          <w:color w:val="000000"/>
          <w:sz w:val="18"/>
          <w:szCs w:val="18"/>
          <w:shd w:val="clear" w:color="auto" w:fill="B3B3B3"/>
        </w:rPr>
      </w:pPr>
    </w:p>
    <w:p w:rsidR="00D2752D" w:rsidRPr="00E97F2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11. DAS INFRAÇÕES E DAS SANÇÕES ADMINISTRATIVAS</w:t>
      </w:r>
    </w:p>
    <w:p w:rsidR="00D2752D" w:rsidRPr="00E97F29" w:rsidRDefault="00D2752D" w:rsidP="00D2752D">
      <w:pPr>
        <w:ind w:left="284"/>
        <w:jc w:val="both"/>
        <w:rPr>
          <w:rFonts w:ascii="Arial" w:hAnsi="Arial" w:cs="Arial"/>
          <w:sz w:val="18"/>
          <w:szCs w:val="18"/>
          <w:lang w:eastAsia="ar-SA"/>
        </w:rPr>
      </w:pPr>
    </w:p>
    <w:p w:rsidR="00D2752D" w:rsidRPr="00E97F29" w:rsidRDefault="00D2752D" w:rsidP="00E97F29">
      <w:pPr>
        <w:pStyle w:val="PargrafodaLista"/>
        <w:numPr>
          <w:ilvl w:val="0"/>
          <w:numId w:val="14"/>
        </w:numPr>
        <w:jc w:val="both"/>
        <w:rPr>
          <w:rFonts w:ascii="Arial" w:hAnsi="Arial" w:cs="Arial"/>
          <w:sz w:val="18"/>
          <w:szCs w:val="18"/>
          <w:lang w:eastAsia="ar-SA"/>
        </w:rPr>
      </w:pPr>
      <w:r w:rsidRPr="00E97F29">
        <w:rPr>
          <w:rFonts w:ascii="Arial" w:hAnsi="Arial" w:cs="Arial"/>
          <w:sz w:val="18"/>
          <w:szCs w:val="18"/>
          <w:lang w:eastAsia="ar-SA"/>
        </w:rPr>
        <w:t>As sanções administrativas serão impostas fundamentadamente nos termos da Lei nº 10.520 de 2002, no Decreto</w:t>
      </w:r>
      <w:r w:rsidR="001C4495" w:rsidRPr="00E97F29">
        <w:rPr>
          <w:rFonts w:ascii="Arial" w:hAnsi="Arial" w:cs="Arial"/>
          <w:sz w:val="18"/>
          <w:szCs w:val="18"/>
          <w:lang w:eastAsia="ar-SA"/>
        </w:rPr>
        <w:t xml:space="preserve"> Municipal</w:t>
      </w:r>
      <w:r w:rsidR="00215EE7">
        <w:rPr>
          <w:rFonts w:ascii="Arial" w:hAnsi="Arial" w:cs="Arial"/>
          <w:sz w:val="18"/>
          <w:szCs w:val="18"/>
          <w:lang w:eastAsia="ar-SA"/>
        </w:rPr>
        <w:t xml:space="preserve"> </w:t>
      </w:r>
      <w:r w:rsidRPr="00E97F29">
        <w:rPr>
          <w:rFonts w:ascii="Arial" w:hAnsi="Arial" w:cs="Arial"/>
          <w:sz w:val="18"/>
          <w:szCs w:val="18"/>
          <w:lang w:eastAsia="ar-SA"/>
        </w:rPr>
        <w:t xml:space="preserve">nº </w:t>
      </w:r>
      <w:r w:rsidR="001C4495" w:rsidRPr="00E97F29">
        <w:rPr>
          <w:rFonts w:ascii="Arial" w:hAnsi="Arial" w:cs="Arial"/>
          <w:sz w:val="18"/>
          <w:szCs w:val="18"/>
          <w:lang w:eastAsia="ar-SA"/>
        </w:rPr>
        <w:t>1.789</w:t>
      </w:r>
      <w:r w:rsidRPr="00E97F29">
        <w:rPr>
          <w:rFonts w:ascii="Arial" w:hAnsi="Arial" w:cs="Arial"/>
          <w:sz w:val="18"/>
          <w:szCs w:val="18"/>
          <w:lang w:eastAsia="ar-SA"/>
        </w:rPr>
        <w:t xml:space="preserve"> de 200</w:t>
      </w:r>
      <w:r w:rsidR="001C4495" w:rsidRPr="00E97F29">
        <w:rPr>
          <w:rFonts w:ascii="Arial" w:hAnsi="Arial" w:cs="Arial"/>
          <w:sz w:val="18"/>
          <w:szCs w:val="18"/>
          <w:lang w:eastAsia="ar-SA"/>
        </w:rPr>
        <w:t>7 e da Lei nº 8.666 de 1993</w:t>
      </w:r>
      <w:r w:rsidRPr="00E97F29">
        <w:rPr>
          <w:rFonts w:ascii="Arial" w:hAnsi="Arial" w:cs="Arial"/>
          <w:sz w:val="18"/>
          <w:szCs w:val="18"/>
          <w:lang w:eastAsia="ar-SA"/>
        </w:rPr>
        <w:t xml:space="preserve">. Ficará impedido de licitar e contratar com </w:t>
      </w:r>
      <w:r w:rsidR="000F5168" w:rsidRPr="00E97F29">
        <w:rPr>
          <w:rFonts w:ascii="Arial" w:hAnsi="Arial" w:cs="Arial"/>
          <w:sz w:val="18"/>
          <w:szCs w:val="18"/>
          <w:lang w:eastAsia="ar-SA"/>
        </w:rPr>
        <w:t>o Município</w:t>
      </w:r>
      <w:r w:rsidRPr="00E97F29">
        <w:rPr>
          <w:rFonts w:ascii="Arial" w:hAnsi="Arial" w:cs="Arial"/>
          <w:sz w:val="18"/>
          <w:szCs w:val="18"/>
          <w:lang w:eastAsia="ar-SA"/>
        </w:rPr>
        <w:t>, garantido o direito à ampla defesa sem prejuízo das demais cominações legais previstas neste edital, o licitante que:</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 xml:space="preserve">Se recusar a assinar o termo do contrato ou receber a nota de empenho; </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Inexecução total ou parcial da nota de empenho ou contrato;</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Deixar de entregar documentação exigida no edital;</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Apresentar documentação falsa;</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Ensejar o retardamento da execução do seu objeto;</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Não mantiver a proposta dentro do prazo de validade;</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Falhar ou fraudar na execução do contrato;</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Comportar-se de modo inidôneo;</w:t>
      </w:r>
    </w:p>
    <w:p w:rsidR="00D2752D" w:rsidRPr="00E97F29" w:rsidRDefault="00D2752D" w:rsidP="00E97F29">
      <w:pPr>
        <w:pStyle w:val="PargrafodaLista"/>
        <w:numPr>
          <w:ilvl w:val="0"/>
          <w:numId w:val="14"/>
        </w:numPr>
        <w:jc w:val="both"/>
        <w:rPr>
          <w:rFonts w:ascii="Arial" w:hAnsi="Arial" w:cs="Arial"/>
          <w:sz w:val="18"/>
          <w:szCs w:val="18"/>
        </w:rPr>
      </w:pPr>
      <w:r w:rsidRPr="00E97F29">
        <w:rPr>
          <w:rFonts w:ascii="Arial" w:hAnsi="Arial" w:cs="Arial"/>
          <w:sz w:val="18"/>
          <w:szCs w:val="18"/>
        </w:rPr>
        <w:t>Fizer declaração falsa ou cometer fraude fiscal.</w:t>
      </w:r>
    </w:p>
    <w:p w:rsidR="00D2752D" w:rsidRPr="00E97F29" w:rsidRDefault="00D2752D" w:rsidP="00D2752D">
      <w:pPr>
        <w:jc w:val="both"/>
        <w:rPr>
          <w:rFonts w:ascii="Arial" w:hAnsi="Arial" w:cs="Arial"/>
          <w:sz w:val="18"/>
          <w:szCs w:val="18"/>
        </w:rPr>
      </w:pPr>
    </w:p>
    <w:p w:rsidR="00D2752D" w:rsidRPr="00E97F29" w:rsidRDefault="00D2752D" w:rsidP="00E97F29">
      <w:pPr>
        <w:jc w:val="both"/>
        <w:rPr>
          <w:rFonts w:ascii="Arial" w:hAnsi="Arial" w:cs="Arial"/>
          <w:sz w:val="18"/>
          <w:szCs w:val="18"/>
          <w:lang w:eastAsia="ar-SA"/>
        </w:rPr>
      </w:pPr>
      <w:r w:rsidRPr="00E97F29">
        <w:rPr>
          <w:rFonts w:ascii="Arial" w:hAnsi="Arial" w:cs="Arial"/>
          <w:sz w:val="18"/>
          <w:szCs w:val="18"/>
          <w:lang w:eastAsia="ar-SA"/>
        </w:rPr>
        <w:t xml:space="preserve">Suspensão temporária de participação em licitação e impedimento de contratar com </w:t>
      </w:r>
      <w:r w:rsidR="000F5168" w:rsidRPr="00E97F29">
        <w:rPr>
          <w:rFonts w:ascii="Arial" w:hAnsi="Arial" w:cs="Arial"/>
          <w:sz w:val="18"/>
          <w:szCs w:val="18"/>
          <w:lang w:eastAsia="ar-SA"/>
        </w:rPr>
        <w:t>o</w:t>
      </w:r>
      <w:r w:rsidR="00215EE7">
        <w:rPr>
          <w:rFonts w:ascii="Arial" w:hAnsi="Arial" w:cs="Arial"/>
          <w:sz w:val="18"/>
          <w:szCs w:val="18"/>
          <w:lang w:eastAsia="ar-SA"/>
        </w:rPr>
        <w:t xml:space="preserve"> </w:t>
      </w:r>
      <w:r w:rsidR="000F5168" w:rsidRPr="00E97F29">
        <w:rPr>
          <w:rFonts w:ascii="Arial" w:hAnsi="Arial" w:cs="Arial"/>
          <w:sz w:val="18"/>
          <w:szCs w:val="18"/>
          <w:lang w:eastAsia="ar-SA"/>
        </w:rPr>
        <w:t>Município</w:t>
      </w:r>
      <w:r w:rsidRPr="00E97F29">
        <w:rPr>
          <w:rFonts w:ascii="Arial" w:hAnsi="Arial" w:cs="Arial"/>
          <w:sz w:val="18"/>
          <w:szCs w:val="18"/>
          <w:lang w:eastAsia="ar-SA"/>
        </w:rPr>
        <w:t>, enquanto durarem os fatos de impedimento, por prazo não superior a 2</w:t>
      </w:r>
      <w:r w:rsidR="00E97F29">
        <w:rPr>
          <w:rFonts w:ascii="Arial" w:hAnsi="Arial" w:cs="Arial"/>
          <w:sz w:val="18"/>
          <w:szCs w:val="18"/>
          <w:lang w:eastAsia="ar-SA"/>
        </w:rPr>
        <w:t xml:space="preserve"> (dois) anos, nos casos citados;</w:t>
      </w:r>
    </w:p>
    <w:p w:rsidR="00D2752D" w:rsidRPr="00E97F29" w:rsidRDefault="00D2752D" w:rsidP="00D2752D">
      <w:pPr>
        <w:jc w:val="both"/>
        <w:rPr>
          <w:rFonts w:ascii="Arial" w:hAnsi="Arial" w:cs="Arial"/>
          <w:sz w:val="18"/>
          <w:szCs w:val="18"/>
          <w:lang w:eastAsia="ar-SA"/>
        </w:rPr>
      </w:pPr>
    </w:p>
    <w:p w:rsidR="00D2752D" w:rsidRPr="00E97F29" w:rsidRDefault="00D2752D" w:rsidP="00E97F29">
      <w:pPr>
        <w:jc w:val="both"/>
        <w:rPr>
          <w:rFonts w:ascii="Arial" w:hAnsi="Arial" w:cs="Arial"/>
          <w:sz w:val="18"/>
          <w:szCs w:val="18"/>
          <w:lang w:eastAsia="ar-SA"/>
        </w:rPr>
      </w:pPr>
      <w:r w:rsidRPr="00E97F29">
        <w:rPr>
          <w:rFonts w:ascii="Arial" w:hAnsi="Arial" w:cs="Arial"/>
          <w:sz w:val="18"/>
          <w:szCs w:val="18"/>
          <w:lang w:eastAsia="ar-SA"/>
        </w:rPr>
        <w:t>A pena de advertência poderá ser aplicada nos caso</w:t>
      </w:r>
      <w:r w:rsidR="00215EE7">
        <w:rPr>
          <w:rFonts w:ascii="Arial" w:hAnsi="Arial" w:cs="Arial"/>
          <w:sz w:val="18"/>
          <w:szCs w:val="18"/>
          <w:lang w:eastAsia="ar-SA"/>
        </w:rPr>
        <w:t>s</w:t>
      </w:r>
      <w:r w:rsidRPr="00E97F29">
        <w:rPr>
          <w:rFonts w:ascii="Arial" w:hAnsi="Arial" w:cs="Arial"/>
          <w:sz w:val="18"/>
          <w:szCs w:val="18"/>
          <w:lang w:eastAsia="ar-SA"/>
        </w:rPr>
        <w:t xml:space="preserve"> </w:t>
      </w:r>
      <w:r w:rsidR="000F20E9" w:rsidRPr="00E97F29">
        <w:rPr>
          <w:rFonts w:ascii="Arial" w:hAnsi="Arial" w:cs="Arial"/>
          <w:sz w:val="18"/>
          <w:szCs w:val="18"/>
          <w:lang w:eastAsia="ar-SA"/>
        </w:rPr>
        <w:t>previstos,</w:t>
      </w:r>
      <w:r w:rsidRPr="00E97F29">
        <w:rPr>
          <w:rFonts w:ascii="Arial" w:hAnsi="Arial" w:cs="Arial"/>
          <w:sz w:val="18"/>
          <w:szCs w:val="18"/>
          <w:lang w:eastAsia="ar-SA"/>
        </w:rPr>
        <w:t xml:space="preserve"> sempre que a administração entender que a(s) justificativa(s) de defesa atenua a responsabilidade da     CONTRATADA e desde que não tenha havido prejuízo ao erário público.</w:t>
      </w:r>
    </w:p>
    <w:p w:rsidR="00D2752D" w:rsidRPr="00E97F29" w:rsidRDefault="00D2752D" w:rsidP="00D2752D">
      <w:pPr>
        <w:ind w:left="284"/>
        <w:jc w:val="both"/>
        <w:rPr>
          <w:rFonts w:ascii="Arial" w:hAnsi="Arial" w:cs="Arial"/>
          <w:sz w:val="18"/>
          <w:szCs w:val="18"/>
          <w:lang w:eastAsia="ar-SA"/>
        </w:rPr>
      </w:pPr>
    </w:p>
    <w:p w:rsidR="00D2752D" w:rsidRPr="00E97F29" w:rsidRDefault="00D2752D" w:rsidP="00E97F29">
      <w:pPr>
        <w:jc w:val="both"/>
        <w:rPr>
          <w:rFonts w:ascii="Arial" w:hAnsi="Arial" w:cs="Arial"/>
          <w:sz w:val="18"/>
          <w:szCs w:val="18"/>
          <w:lang w:eastAsia="ar-SA"/>
        </w:rPr>
      </w:pPr>
      <w:r w:rsidRPr="00E97F29">
        <w:rPr>
          <w:rFonts w:ascii="Arial" w:hAnsi="Arial" w:cs="Arial"/>
          <w:sz w:val="18"/>
          <w:szCs w:val="18"/>
          <w:lang w:eastAsia="ar-SA"/>
        </w:rPr>
        <w:t xml:space="preserve">Pelo atraso injustificado, inexecução </w:t>
      </w:r>
      <w:r w:rsidR="000F5168" w:rsidRPr="00E97F29">
        <w:rPr>
          <w:rFonts w:ascii="Arial" w:hAnsi="Arial" w:cs="Arial"/>
          <w:sz w:val="18"/>
          <w:szCs w:val="18"/>
          <w:lang w:eastAsia="ar-SA"/>
        </w:rPr>
        <w:t xml:space="preserve">total ou parcial do contrato, O Município </w:t>
      </w:r>
      <w:r w:rsidRPr="00E97F29">
        <w:rPr>
          <w:rFonts w:ascii="Arial" w:hAnsi="Arial" w:cs="Arial"/>
          <w:sz w:val="18"/>
          <w:szCs w:val="18"/>
          <w:lang w:eastAsia="ar-SA"/>
        </w:rPr>
        <w:t>poderá, garantida a defesa prévia, aplicar à CONTRATADA as multas fixadas a seguir, sem prejuízo de outras sanções previstas neste edital, no contrato, e demais legislações aplicáveis à espécie:</w:t>
      </w:r>
    </w:p>
    <w:p w:rsidR="00D2752D" w:rsidRPr="00E97F29" w:rsidRDefault="00D2752D" w:rsidP="00D2752D">
      <w:pPr>
        <w:ind w:left="284"/>
        <w:jc w:val="both"/>
        <w:rPr>
          <w:rFonts w:ascii="Arial" w:hAnsi="Arial" w:cs="Arial"/>
          <w:color w:val="000000"/>
          <w:sz w:val="18"/>
          <w:szCs w:val="18"/>
          <w:lang w:eastAsia="ar-SA"/>
        </w:rPr>
      </w:pPr>
      <w:r w:rsidRPr="00E97F29">
        <w:rPr>
          <w:rFonts w:ascii="Arial" w:hAnsi="Arial" w:cs="Arial"/>
          <w:sz w:val="18"/>
          <w:szCs w:val="18"/>
          <w:lang w:eastAsia="ar-SA"/>
        </w:rPr>
        <w:tab/>
      </w:r>
      <w:r w:rsidRPr="00E97F29">
        <w:rPr>
          <w:rFonts w:ascii="Arial" w:hAnsi="Arial" w:cs="Arial"/>
          <w:sz w:val="18"/>
          <w:szCs w:val="18"/>
          <w:lang w:eastAsia="ar-SA"/>
        </w:rPr>
        <w:tab/>
      </w:r>
    </w:p>
    <w:p w:rsidR="00D2752D" w:rsidRPr="00E97F29" w:rsidRDefault="00D2752D" w:rsidP="00E97F29">
      <w:pPr>
        <w:pStyle w:val="PargrafodaLista"/>
        <w:numPr>
          <w:ilvl w:val="0"/>
          <w:numId w:val="14"/>
        </w:numPr>
        <w:jc w:val="both"/>
        <w:rPr>
          <w:rFonts w:ascii="Arial" w:hAnsi="Arial" w:cs="Arial"/>
          <w:color w:val="000000"/>
          <w:sz w:val="18"/>
          <w:szCs w:val="18"/>
          <w:lang w:eastAsia="ar-SA"/>
        </w:rPr>
      </w:pPr>
      <w:r w:rsidRPr="00E97F29">
        <w:rPr>
          <w:rFonts w:ascii="Arial" w:hAnsi="Arial" w:cs="Arial"/>
          <w:color w:val="000000"/>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rsidR="00D2752D" w:rsidRPr="00E97F29" w:rsidRDefault="00D2752D" w:rsidP="00D2752D">
      <w:pPr>
        <w:ind w:left="1155"/>
        <w:jc w:val="both"/>
        <w:rPr>
          <w:rFonts w:ascii="Arial" w:hAnsi="Arial" w:cs="Arial"/>
          <w:color w:val="000000"/>
          <w:sz w:val="18"/>
          <w:szCs w:val="18"/>
          <w:lang w:eastAsia="ar-SA"/>
        </w:rPr>
      </w:pPr>
    </w:p>
    <w:p w:rsidR="00D2752D" w:rsidRPr="00E97F29" w:rsidRDefault="00D2752D" w:rsidP="00E97F29">
      <w:pPr>
        <w:pStyle w:val="PargrafodaLista"/>
        <w:numPr>
          <w:ilvl w:val="0"/>
          <w:numId w:val="14"/>
        </w:numPr>
        <w:jc w:val="both"/>
        <w:rPr>
          <w:rFonts w:ascii="Arial" w:hAnsi="Arial" w:cs="Arial"/>
          <w:color w:val="000000"/>
          <w:sz w:val="18"/>
          <w:szCs w:val="18"/>
          <w:lang w:eastAsia="ar-SA"/>
        </w:rPr>
      </w:pPr>
      <w:r w:rsidRPr="00E97F29">
        <w:rPr>
          <w:rFonts w:ascii="Arial" w:hAnsi="Arial" w:cs="Arial"/>
          <w:color w:val="000000"/>
          <w:sz w:val="18"/>
          <w:szCs w:val="18"/>
          <w:lang w:eastAsia="ar-SA"/>
        </w:rPr>
        <w:t>Multa compensatória de 10% (dez por cento) do valor do contrato, no caso de sua inexecução total ou parcial, ou ainda, pela recusa injustificada em assinar o contrato;</w:t>
      </w:r>
    </w:p>
    <w:p w:rsidR="00D2752D" w:rsidRPr="00E97F29" w:rsidRDefault="00D2752D" w:rsidP="00D2752D">
      <w:pPr>
        <w:ind w:left="1155"/>
        <w:jc w:val="both"/>
        <w:rPr>
          <w:rFonts w:ascii="Arial" w:hAnsi="Arial" w:cs="Arial"/>
          <w:color w:val="000000"/>
          <w:sz w:val="18"/>
          <w:szCs w:val="18"/>
          <w:lang w:eastAsia="ar-SA"/>
        </w:rPr>
      </w:pPr>
    </w:p>
    <w:p w:rsidR="00D2752D" w:rsidRPr="00E97F29" w:rsidRDefault="00D2752D" w:rsidP="00E97F29">
      <w:pPr>
        <w:pStyle w:val="PargrafodaLista"/>
        <w:numPr>
          <w:ilvl w:val="0"/>
          <w:numId w:val="14"/>
        </w:numPr>
        <w:jc w:val="both"/>
        <w:rPr>
          <w:rFonts w:ascii="Arial" w:hAnsi="Arial" w:cs="Arial"/>
          <w:color w:val="000000"/>
          <w:sz w:val="18"/>
          <w:szCs w:val="18"/>
          <w:lang w:eastAsia="ar-SA"/>
        </w:rPr>
      </w:pPr>
      <w:r w:rsidRPr="00E97F29">
        <w:rPr>
          <w:rFonts w:ascii="Arial" w:hAnsi="Arial" w:cs="Arial"/>
          <w:color w:val="000000"/>
          <w:sz w:val="18"/>
          <w:szCs w:val="18"/>
          <w:lang w:eastAsia="ar-SA"/>
        </w:rPr>
        <w:t>Multa de 10% (dez por cento) do valor do contrato, no caso de descumprimento de qualquer outra obrigação pactuada;</w:t>
      </w:r>
    </w:p>
    <w:p w:rsidR="00D2752D" w:rsidRPr="00E97F29" w:rsidRDefault="00D2752D" w:rsidP="00D2752D">
      <w:pPr>
        <w:ind w:left="284"/>
        <w:jc w:val="both"/>
        <w:rPr>
          <w:rFonts w:ascii="Arial" w:hAnsi="Arial" w:cs="Arial"/>
          <w:sz w:val="18"/>
          <w:szCs w:val="18"/>
          <w:lang w:eastAsia="ar-SA"/>
        </w:rPr>
      </w:pPr>
    </w:p>
    <w:p w:rsidR="00D2752D" w:rsidRPr="00E97F29" w:rsidRDefault="00D2752D" w:rsidP="00E97F29">
      <w:pPr>
        <w:jc w:val="both"/>
        <w:rPr>
          <w:rFonts w:ascii="Arial" w:hAnsi="Arial" w:cs="Arial"/>
          <w:sz w:val="18"/>
          <w:szCs w:val="18"/>
          <w:lang w:eastAsia="ar-SA"/>
        </w:rPr>
      </w:pPr>
      <w:r w:rsidRPr="00E97F29">
        <w:rPr>
          <w:rFonts w:ascii="Arial" w:hAnsi="Arial" w:cs="Arial"/>
          <w:sz w:val="18"/>
          <w:szCs w:val="18"/>
          <w:lang w:eastAsia="ar-SA"/>
        </w:rPr>
        <w:t>As sanções previstas poderão ser aplicadas à CONTRATADA juntamente com a de multa.</w:t>
      </w:r>
    </w:p>
    <w:p w:rsidR="00D2752D" w:rsidRPr="00E97F29" w:rsidRDefault="00D2752D" w:rsidP="00D2752D">
      <w:pPr>
        <w:ind w:left="284"/>
        <w:jc w:val="both"/>
        <w:rPr>
          <w:rFonts w:ascii="Arial" w:hAnsi="Arial" w:cs="Arial"/>
          <w:sz w:val="18"/>
          <w:szCs w:val="18"/>
          <w:lang w:eastAsia="ar-SA"/>
        </w:rPr>
      </w:pPr>
    </w:p>
    <w:p w:rsidR="00D2752D" w:rsidRPr="00E97F29" w:rsidRDefault="00D2752D" w:rsidP="00E97F29">
      <w:pPr>
        <w:jc w:val="both"/>
        <w:rPr>
          <w:rFonts w:ascii="Arial" w:hAnsi="Arial" w:cs="Arial"/>
          <w:sz w:val="18"/>
          <w:szCs w:val="18"/>
          <w:lang w:eastAsia="ar-SA"/>
        </w:rPr>
      </w:pPr>
      <w:r w:rsidRPr="00E97F29">
        <w:rPr>
          <w:rFonts w:ascii="Arial" w:hAnsi="Arial" w:cs="Arial"/>
          <w:sz w:val="18"/>
          <w:szCs w:val="18"/>
          <w:lang w:eastAsia="ar-SA"/>
        </w:rPr>
        <w:t>Comprovado impedimento ou reconhecida força maior, devidamente justificado e aceito pel</w:t>
      </w:r>
      <w:r w:rsidR="000F5168" w:rsidRPr="00E97F29">
        <w:rPr>
          <w:rFonts w:ascii="Arial" w:hAnsi="Arial" w:cs="Arial"/>
          <w:sz w:val="18"/>
          <w:szCs w:val="18"/>
          <w:lang w:eastAsia="ar-SA"/>
        </w:rPr>
        <w:t>o</w:t>
      </w:r>
      <w:r w:rsidR="000C24DA">
        <w:rPr>
          <w:rFonts w:ascii="Arial" w:hAnsi="Arial" w:cs="Arial"/>
          <w:sz w:val="18"/>
          <w:szCs w:val="18"/>
          <w:lang w:eastAsia="ar-SA"/>
        </w:rPr>
        <w:t xml:space="preserve"> </w:t>
      </w:r>
      <w:r w:rsidR="000F5168" w:rsidRPr="00E97F29">
        <w:rPr>
          <w:rFonts w:ascii="Arial" w:hAnsi="Arial" w:cs="Arial"/>
          <w:sz w:val="18"/>
          <w:szCs w:val="18"/>
          <w:lang w:eastAsia="ar-SA"/>
        </w:rPr>
        <w:t>Município</w:t>
      </w:r>
      <w:r w:rsidRPr="00E97F29">
        <w:rPr>
          <w:rFonts w:ascii="Arial" w:hAnsi="Arial" w:cs="Arial"/>
          <w:sz w:val="18"/>
          <w:szCs w:val="18"/>
          <w:lang w:eastAsia="ar-SA"/>
        </w:rPr>
        <w:t>, a CONTRATADA ficará isenta das penalidades mencionadas.</w:t>
      </w:r>
    </w:p>
    <w:p w:rsidR="00D2752D" w:rsidRPr="00E97F29" w:rsidRDefault="00D2752D" w:rsidP="00D2752D">
      <w:pPr>
        <w:jc w:val="both"/>
        <w:rPr>
          <w:rFonts w:ascii="Arial" w:hAnsi="Arial" w:cs="Arial"/>
          <w:sz w:val="18"/>
          <w:szCs w:val="18"/>
          <w:lang w:eastAsia="ar-SA"/>
        </w:rPr>
      </w:pPr>
    </w:p>
    <w:p w:rsidR="00D2752D" w:rsidRPr="00E97F29" w:rsidRDefault="00D2752D" w:rsidP="00791B75">
      <w:pPr>
        <w:jc w:val="both"/>
        <w:rPr>
          <w:rFonts w:ascii="Arial" w:hAnsi="Arial" w:cs="Arial"/>
          <w:sz w:val="18"/>
          <w:szCs w:val="18"/>
          <w:lang w:eastAsia="ar-SA"/>
        </w:rPr>
      </w:pPr>
      <w:r w:rsidRPr="00E97F29">
        <w:rPr>
          <w:rFonts w:ascii="Arial" w:hAnsi="Arial" w:cs="Arial"/>
          <w:sz w:val="18"/>
          <w:szCs w:val="18"/>
          <w:lang w:eastAsia="ar-SA"/>
        </w:rPr>
        <w:t>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D2752D" w:rsidRPr="00E97F29" w:rsidRDefault="00D2752D" w:rsidP="00D2752D">
      <w:pPr>
        <w:ind w:left="284"/>
        <w:jc w:val="both"/>
        <w:rPr>
          <w:rFonts w:ascii="Arial" w:hAnsi="Arial" w:cs="Arial"/>
          <w:sz w:val="18"/>
          <w:szCs w:val="18"/>
          <w:lang w:eastAsia="ar-SA"/>
        </w:rPr>
      </w:pPr>
    </w:p>
    <w:p w:rsidR="00D2752D" w:rsidRPr="00E97F29" w:rsidRDefault="00D2752D" w:rsidP="00791B75">
      <w:pPr>
        <w:jc w:val="both"/>
        <w:rPr>
          <w:rFonts w:ascii="Arial" w:hAnsi="Arial" w:cs="Arial"/>
          <w:sz w:val="18"/>
          <w:szCs w:val="18"/>
          <w:lang w:eastAsia="ar-SA"/>
        </w:rPr>
      </w:pPr>
      <w:r w:rsidRPr="00E97F29">
        <w:rPr>
          <w:rFonts w:ascii="Arial" w:hAnsi="Arial" w:cs="Arial"/>
          <w:sz w:val="18"/>
          <w:szCs w:val="18"/>
          <w:lang w:eastAsia="ar-SA"/>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rsidR="00D2752D" w:rsidRPr="00E97F29" w:rsidRDefault="00D2752D" w:rsidP="00D2752D">
      <w:pPr>
        <w:jc w:val="both"/>
        <w:rPr>
          <w:rFonts w:ascii="Arial" w:hAnsi="Arial" w:cs="Arial"/>
          <w:sz w:val="18"/>
          <w:szCs w:val="18"/>
          <w:lang w:eastAsia="ar-SA"/>
        </w:rPr>
      </w:pPr>
    </w:p>
    <w:p w:rsidR="00D2752D" w:rsidRPr="00E97F29" w:rsidRDefault="00D2752D" w:rsidP="00791B75">
      <w:pPr>
        <w:jc w:val="both"/>
        <w:rPr>
          <w:rFonts w:ascii="Arial" w:hAnsi="Arial" w:cs="Arial"/>
          <w:sz w:val="18"/>
          <w:szCs w:val="18"/>
          <w:lang w:eastAsia="ar-SA"/>
        </w:rPr>
      </w:pPr>
      <w:r w:rsidRPr="00E97F29">
        <w:rPr>
          <w:rFonts w:ascii="Arial" w:hAnsi="Arial" w:cs="Arial"/>
          <w:sz w:val="18"/>
          <w:szCs w:val="18"/>
          <w:lang w:eastAsia="ar-SA"/>
        </w:rPr>
        <w:t xml:space="preserve">Na hipótese de não pagamento ou recolhimento referido no subitem imediatamente acima, os valores serão objeto de inscrição em dívida ativa e sua </w:t>
      </w:r>
      <w:r w:rsidR="000C24DA">
        <w:rPr>
          <w:rFonts w:ascii="Arial" w:hAnsi="Arial" w:cs="Arial"/>
          <w:sz w:val="18"/>
          <w:szCs w:val="18"/>
          <w:lang w:eastAsia="ar-SA"/>
        </w:rPr>
        <w:t>consequ</w:t>
      </w:r>
      <w:r w:rsidR="001C4495" w:rsidRPr="00E97F29">
        <w:rPr>
          <w:rFonts w:ascii="Arial" w:hAnsi="Arial" w:cs="Arial"/>
          <w:sz w:val="18"/>
          <w:szCs w:val="18"/>
          <w:lang w:eastAsia="ar-SA"/>
        </w:rPr>
        <w:t>ente</w:t>
      </w:r>
      <w:r w:rsidRPr="00E97F29">
        <w:rPr>
          <w:rFonts w:ascii="Arial" w:hAnsi="Arial" w:cs="Arial"/>
          <w:sz w:val="18"/>
          <w:szCs w:val="18"/>
          <w:lang w:eastAsia="ar-SA"/>
        </w:rPr>
        <w:t xml:space="preserve"> cobrança pelos meios legais.</w:t>
      </w:r>
    </w:p>
    <w:p w:rsidR="00D2752D" w:rsidRPr="00E97F29" w:rsidRDefault="00D2752D" w:rsidP="00D2752D">
      <w:pPr>
        <w:ind w:left="284"/>
        <w:jc w:val="both"/>
        <w:rPr>
          <w:rFonts w:ascii="Arial" w:hAnsi="Arial" w:cs="Arial"/>
          <w:sz w:val="18"/>
          <w:szCs w:val="18"/>
          <w:lang w:eastAsia="ar-SA"/>
        </w:rPr>
      </w:pPr>
    </w:p>
    <w:p w:rsidR="00D2752D" w:rsidRPr="00E97F29" w:rsidRDefault="00D2752D" w:rsidP="00791B75">
      <w:pPr>
        <w:jc w:val="both"/>
        <w:rPr>
          <w:rFonts w:ascii="Arial" w:hAnsi="Arial" w:cs="Arial"/>
          <w:sz w:val="18"/>
          <w:szCs w:val="18"/>
          <w:lang w:eastAsia="ar-SA"/>
        </w:rPr>
      </w:pPr>
      <w:r w:rsidRPr="00E97F29">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D2752D" w:rsidRPr="00E97F29" w:rsidRDefault="00D2752D" w:rsidP="00D2752D">
      <w:pPr>
        <w:jc w:val="both"/>
        <w:rPr>
          <w:rFonts w:ascii="Arial" w:hAnsi="Arial" w:cs="Arial"/>
          <w:sz w:val="18"/>
          <w:szCs w:val="18"/>
          <w:lang w:eastAsia="ar-SA"/>
        </w:rPr>
      </w:pPr>
    </w:p>
    <w:p w:rsidR="00D2752D" w:rsidRPr="00E97F29" w:rsidRDefault="00D2752D" w:rsidP="00791B75">
      <w:pPr>
        <w:jc w:val="both"/>
        <w:rPr>
          <w:rFonts w:ascii="Arial" w:hAnsi="Arial" w:cs="Arial"/>
          <w:sz w:val="18"/>
          <w:szCs w:val="18"/>
          <w:lang w:eastAsia="ar-SA"/>
        </w:rPr>
      </w:pPr>
      <w:r w:rsidRPr="00E97F29">
        <w:rPr>
          <w:rFonts w:ascii="Arial" w:hAnsi="Arial" w:cs="Arial"/>
          <w:sz w:val="18"/>
          <w:szCs w:val="18"/>
          <w:lang w:eastAsia="ar-SA"/>
        </w:rPr>
        <w:lastRenderedPageBreak/>
        <w:t>A aplicação de qualquer das penalidades previstas realizar-se-á em processo administrativo que assegurará o contraditório e a ampla defesa, observando-se o procedimento previsto na Lei nº 8.666, de 1993</w:t>
      </w:r>
      <w:r w:rsidR="000F5168" w:rsidRPr="00E97F29">
        <w:rPr>
          <w:rFonts w:ascii="Arial" w:hAnsi="Arial" w:cs="Arial"/>
          <w:sz w:val="18"/>
          <w:szCs w:val="18"/>
          <w:lang w:eastAsia="ar-SA"/>
        </w:rPr>
        <w:t>.</w:t>
      </w:r>
    </w:p>
    <w:p w:rsidR="00D2752D" w:rsidRPr="00E97F29" w:rsidRDefault="00D2752D" w:rsidP="00D2752D">
      <w:pPr>
        <w:jc w:val="both"/>
        <w:rPr>
          <w:rFonts w:ascii="Arial" w:hAnsi="Arial" w:cs="Arial"/>
          <w:sz w:val="18"/>
          <w:szCs w:val="18"/>
          <w:lang w:eastAsia="ar-SA"/>
        </w:rPr>
      </w:pPr>
    </w:p>
    <w:p w:rsidR="00D2752D" w:rsidRDefault="00D2752D" w:rsidP="00791B75">
      <w:pPr>
        <w:jc w:val="both"/>
        <w:rPr>
          <w:rFonts w:ascii="Arial" w:hAnsi="Arial" w:cs="Arial"/>
          <w:sz w:val="18"/>
          <w:szCs w:val="18"/>
          <w:lang w:eastAsia="ar-SA"/>
        </w:rPr>
      </w:pPr>
      <w:r w:rsidRPr="00E97F29">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rsidR="00B840C2" w:rsidRPr="00E97F29" w:rsidRDefault="00B840C2" w:rsidP="00791B75">
      <w:pPr>
        <w:jc w:val="both"/>
        <w:rPr>
          <w:rFonts w:ascii="Arial" w:hAnsi="Arial" w:cs="Arial"/>
          <w:sz w:val="18"/>
          <w:szCs w:val="18"/>
          <w:lang w:eastAsia="ar-SA"/>
        </w:rPr>
      </w:pPr>
    </w:p>
    <w:p w:rsidR="00D2752D" w:rsidRPr="00E97F29" w:rsidRDefault="00D2752D" w:rsidP="00D2752D">
      <w:pPr>
        <w:ind w:left="284"/>
        <w:jc w:val="both"/>
        <w:rPr>
          <w:rFonts w:ascii="Arial" w:hAnsi="Arial" w:cs="Arial"/>
          <w:sz w:val="18"/>
          <w:szCs w:val="18"/>
          <w:lang w:eastAsia="ar-SA"/>
        </w:rPr>
      </w:pPr>
    </w:p>
    <w:p w:rsidR="009D69EC" w:rsidRPr="00B83D29" w:rsidRDefault="009D69EC" w:rsidP="009D69EC">
      <w:pPr>
        <w:spacing w:after="360"/>
        <w:ind w:left="284"/>
        <w:jc w:val="right"/>
        <w:rPr>
          <w:rFonts w:ascii="Arial" w:hAnsi="Arial" w:cs="Arial"/>
          <w:b/>
          <w:sz w:val="18"/>
          <w:szCs w:val="18"/>
        </w:rPr>
      </w:pPr>
      <w:r w:rsidRPr="007F0066">
        <w:rPr>
          <w:rFonts w:ascii="Arial" w:hAnsi="Arial" w:cs="Arial"/>
          <w:b/>
          <w:sz w:val="18"/>
          <w:szCs w:val="18"/>
        </w:rPr>
        <w:t xml:space="preserve">Sumidouro, </w:t>
      </w:r>
      <w:r w:rsidR="000C24DA">
        <w:rPr>
          <w:rFonts w:ascii="Arial" w:hAnsi="Arial" w:cs="Arial"/>
          <w:b/>
          <w:sz w:val="18"/>
          <w:szCs w:val="18"/>
        </w:rPr>
        <w:t>24</w:t>
      </w:r>
      <w:r w:rsidRPr="007F0066">
        <w:rPr>
          <w:rFonts w:ascii="Arial" w:hAnsi="Arial" w:cs="Arial"/>
          <w:b/>
          <w:sz w:val="18"/>
          <w:szCs w:val="18"/>
        </w:rPr>
        <w:t xml:space="preserve"> de </w:t>
      </w:r>
      <w:r w:rsidR="000C24DA">
        <w:rPr>
          <w:rFonts w:ascii="Arial" w:hAnsi="Arial" w:cs="Arial"/>
          <w:b/>
          <w:sz w:val="18"/>
          <w:szCs w:val="18"/>
        </w:rPr>
        <w:t>novembro</w:t>
      </w:r>
      <w:r w:rsidRPr="007F0066">
        <w:rPr>
          <w:rFonts w:ascii="Arial" w:hAnsi="Arial" w:cs="Arial"/>
          <w:b/>
          <w:sz w:val="18"/>
          <w:szCs w:val="18"/>
        </w:rPr>
        <w:t xml:space="preserve"> de 202</w:t>
      </w:r>
      <w:r>
        <w:rPr>
          <w:rFonts w:ascii="Arial" w:hAnsi="Arial" w:cs="Arial"/>
          <w:b/>
          <w:sz w:val="18"/>
          <w:szCs w:val="18"/>
        </w:rPr>
        <w:t>2</w:t>
      </w:r>
      <w:r w:rsidRPr="007F0066">
        <w:rPr>
          <w:rFonts w:ascii="Arial" w:hAnsi="Arial" w:cs="Arial"/>
          <w:b/>
          <w:sz w:val="18"/>
          <w:szCs w:val="18"/>
        </w:rPr>
        <w:t>.</w:t>
      </w:r>
    </w:p>
    <w:p w:rsidR="009D69EC" w:rsidRDefault="009D69EC" w:rsidP="009D69EC">
      <w:pPr>
        <w:ind w:left="284"/>
        <w:rPr>
          <w:rFonts w:ascii="Arial" w:hAnsi="Arial" w:cs="Arial"/>
          <w:sz w:val="18"/>
          <w:szCs w:val="18"/>
        </w:rPr>
      </w:pPr>
    </w:p>
    <w:p w:rsidR="009D69EC" w:rsidRDefault="009D69EC" w:rsidP="009D69EC">
      <w:pPr>
        <w:ind w:left="284"/>
        <w:rPr>
          <w:rFonts w:ascii="Arial" w:hAnsi="Arial" w:cs="Arial"/>
          <w:b/>
          <w:sz w:val="18"/>
          <w:szCs w:val="18"/>
        </w:rPr>
      </w:pPr>
    </w:p>
    <w:p w:rsidR="009D69EC" w:rsidRDefault="009D69EC" w:rsidP="009D69EC">
      <w:pPr>
        <w:ind w:left="284"/>
        <w:rPr>
          <w:rFonts w:ascii="Arial" w:hAnsi="Arial" w:cs="Arial"/>
          <w:b/>
          <w:sz w:val="18"/>
          <w:szCs w:val="18"/>
        </w:rPr>
      </w:pPr>
    </w:p>
    <w:p w:rsidR="009D69EC" w:rsidRPr="00703258" w:rsidRDefault="00706D3F" w:rsidP="009D69EC">
      <w:pPr>
        <w:ind w:left="284"/>
        <w:rPr>
          <w:rFonts w:ascii="Arial" w:hAnsi="Arial" w:cs="Arial"/>
          <w:b/>
          <w:sz w:val="18"/>
          <w:szCs w:val="18"/>
        </w:rPr>
      </w:pPr>
      <w:r>
        <w:rPr>
          <w:rFonts w:ascii="Arial" w:hAnsi="Arial" w:cs="Arial"/>
          <w:b/>
          <w:sz w:val="18"/>
          <w:szCs w:val="18"/>
        </w:rPr>
        <w:t xml:space="preserve">Bruno </w:t>
      </w:r>
      <w:proofErr w:type="spellStart"/>
      <w:r>
        <w:rPr>
          <w:rFonts w:ascii="Arial" w:hAnsi="Arial" w:cs="Arial"/>
          <w:b/>
          <w:sz w:val="18"/>
          <w:szCs w:val="18"/>
        </w:rPr>
        <w:t>Lack</w:t>
      </w:r>
      <w:proofErr w:type="spellEnd"/>
      <w:r>
        <w:rPr>
          <w:rFonts w:ascii="Arial" w:hAnsi="Arial" w:cs="Arial"/>
          <w:b/>
          <w:sz w:val="18"/>
          <w:szCs w:val="18"/>
        </w:rPr>
        <w:t xml:space="preserve"> de Aragão</w:t>
      </w:r>
    </w:p>
    <w:p w:rsidR="009D69EC" w:rsidRPr="00703258" w:rsidRDefault="0018764C" w:rsidP="009D69EC">
      <w:pPr>
        <w:ind w:left="284"/>
        <w:rPr>
          <w:rFonts w:ascii="Arial" w:hAnsi="Arial" w:cs="Arial"/>
          <w:b/>
          <w:sz w:val="18"/>
          <w:szCs w:val="18"/>
        </w:rPr>
      </w:pPr>
      <w:r>
        <w:rPr>
          <w:rFonts w:ascii="Arial" w:hAnsi="Arial" w:cs="Arial"/>
          <w:b/>
          <w:sz w:val="18"/>
          <w:szCs w:val="18"/>
        </w:rPr>
        <w:t>Engenheiro Civil</w:t>
      </w:r>
      <w:bookmarkStart w:id="0" w:name="_GoBack"/>
      <w:bookmarkEnd w:id="0"/>
      <w:r w:rsidR="009D69EC" w:rsidRPr="00703258">
        <w:rPr>
          <w:rFonts w:ascii="Arial" w:hAnsi="Arial" w:cs="Arial"/>
          <w:b/>
          <w:sz w:val="18"/>
          <w:szCs w:val="18"/>
        </w:rPr>
        <w:t xml:space="preserve"> / </w:t>
      </w:r>
      <w:r w:rsidR="009D69EC">
        <w:rPr>
          <w:rFonts w:ascii="Arial" w:hAnsi="Arial" w:cs="Arial"/>
          <w:b/>
          <w:sz w:val="18"/>
          <w:szCs w:val="18"/>
        </w:rPr>
        <w:t>20.0</w:t>
      </w:r>
      <w:r w:rsidR="00706D3F">
        <w:rPr>
          <w:rFonts w:ascii="Arial" w:hAnsi="Arial" w:cs="Arial"/>
          <w:b/>
          <w:sz w:val="18"/>
          <w:szCs w:val="18"/>
        </w:rPr>
        <w:t>5</w:t>
      </w:r>
      <w:r w:rsidR="009D69EC">
        <w:rPr>
          <w:rFonts w:ascii="Arial" w:hAnsi="Arial" w:cs="Arial"/>
          <w:b/>
          <w:sz w:val="18"/>
          <w:szCs w:val="18"/>
        </w:rPr>
        <w:t>.</w:t>
      </w:r>
      <w:r w:rsidR="00CC7E41">
        <w:rPr>
          <w:rFonts w:ascii="Arial" w:hAnsi="Arial" w:cs="Arial"/>
          <w:b/>
          <w:sz w:val="18"/>
          <w:szCs w:val="18"/>
        </w:rPr>
        <w:t>4466</w:t>
      </w:r>
    </w:p>
    <w:p w:rsidR="009D69EC" w:rsidRPr="00133D1E" w:rsidRDefault="009D69EC" w:rsidP="009D69EC">
      <w:pPr>
        <w:rPr>
          <w:rFonts w:ascii="Arial" w:hAnsi="Arial" w:cs="Arial"/>
          <w:b/>
          <w:color w:val="000000"/>
          <w:kern w:val="1"/>
          <w:sz w:val="18"/>
          <w:szCs w:val="18"/>
          <w:lang w:val="it-IT" w:eastAsia="ar-SA"/>
        </w:rPr>
      </w:pPr>
    </w:p>
    <w:p w:rsidR="009D69EC" w:rsidRDefault="009D69EC" w:rsidP="00ED2D4E">
      <w:pPr>
        <w:spacing w:after="360"/>
        <w:jc w:val="right"/>
        <w:rPr>
          <w:rFonts w:ascii="Arial" w:hAnsi="Arial" w:cs="Arial"/>
          <w:b/>
          <w:sz w:val="18"/>
          <w:szCs w:val="18"/>
        </w:rPr>
      </w:pPr>
      <w:r w:rsidRPr="00133D1E">
        <w:rPr>
          <w:rFonts w:ascii="Arial" w:hAnsi="Arial" w:cs="Arial"/>
          <w:b/>
          <w:sz w:val="18"/>
          <w:szCs w:val="18"/>
        </w:rPr>
        <w:t xml:space="preserve">                                                                                                           </w:t>
      </w:r>
      <w:r>
        <w:rPr>
          <w:rFonts w:ascii="Arial" w:hAnsi="Arial" w:cs="Arial"/>
          <w:b/>
          <w:sz w:val="18"/>
          <w:szCs w:val="18"/>
        </w:rPr>
        <w:t xml:space="preserve">                      </w:t>
      </w:r>
      <w:r w:rsidRPr="00133D1E">
        <w:rPr>
          <w:rFonts w:ascii="Arial" w:hAnsi="Arial" w:cs="Arial"/>
          <w:b/>
          <w:sz w:val="18"/>
          <w:szCs w:val="18"/>
        </w:rPr>
        <w:t xml:space="preserve">   Aprovo, em </w:t>
      </w:r>
      <w:r w:rsidR="000C24DA">
        <w:rPr>
          <w:rFonts w:ascii="Arial" w:hAnsi="Arial" w:cs="Arial"/>
          <w:b/>
          <w:sz w:val="18"/>
          <w:szCs w:val="18"/>
        </w:rPr>
        <w:t>24</w:t>
      </w:r>
      <w:r w:rsidRPr="007F0066">
        <w:rPr>
          <w:rFonts w:ascii="Arial" w:hAnsi="Arial" w:cs="Arial"/>
          <w:b/>
          <w:sz w:val="18"/>
          <w:szCs w:val="18"/>
        </w:rPr>
        <w:t xml:space="preserve"> de </w:t>
      </w:r>
      <w:r w:rsidR="000C24DA">
        <w:rPr>
          <w:rFonts w:ascii="Arial" w:hAnsi="Arial" w:cs="Arial"/>
          <w:b/>
          <w:sz w:val="18"/>
          <w:szCs w:val="18"/>
        </w:rPr>
        <w:t>novembro</w:t>
      </w:r>
      <w:r w:rsidRPr="007F0066">
        <w:rPr>
          <w:rFonts w:ascii="Arial" w:hAnsi="Arial" w:cs="Arial"/>
          <w:b/>
          <w:sz w:val="18"/>
          <w:szCs w:val="18"/>
        </w:rPr>
        <w:t xml:space="preserve"> de 202</w:t>
      </w:r>
      <w:r>
        <w:rPr>
          <w:rFonts w:ascii="Arial" w:hAnsi="Arial" w:cs="Arial"/>
          <w:b/>
          <w:sz w:val="18"/>
          <w:szCs w:val="18"/>
        </w:rPr>
        <w:t>2.</w:t>
      </w:r>
    </w:p>
    <w:p w:rsidR="009D69EC" w:rsidRDefault="009D69EC" w:rsidP="009D69EC">
      <w:pPr>
        <w:spacing w:after="360"/>
        <w:rPr>
          <w:rFonts w:ascii="Arial" w:hAnsi="Arial" w:cs="Arial"/>
          <w:b/>
          <w:i/>
          <w:sz w:val="18"/>
          <w:szCs w:val="18"/>
        </w:rPr>
      </w:pPr>
    </w:p>
    <w:p w:rsidR="009D69EC" w:rsidRPr="00133D1E" w:rsidRDefault="009D69EC" w:rsidP="009D69EC">
      <w:pPr>
        <w:spacing w:after="360"/>
        <w:rPr>
          <w:rFonts w:ascii="Arial" w:hAnsi="Arial" w:cs="Arial"/>
          <w:b/>
          <w:i/>
          <w:sz w:val="18"/>
          <w:szCs w:val="18"/>
        </w:rPr>
      </w:pPr>
    </w:p>
    <w:p w:rsidR="009D69EC" w:rsidRDefault="009D69EC" w:rsidP="009D69EC">
      <w:pPr>
        <w:ind w:left="284"/>
        <w:jc w:val="right"/>
        <w:rPr>
          <w:rFonts w:ascii="Arial" w:hAnsi="Arial" w:cs="Arial"/>
          <w:b/>
          <w:i/>
          <w:sz w:val="18"/>
          <w:szCs w:val="18"/>
        </w:rPr>
      </w:pPr>
      <w:r>
        <w:rPr>
          <w:rFonts w:ascii="Arial" w:hAnsi="Arial" w:cs="Arial"/>
          <w:b/>
          <w:i/>
          <w:sz w:val="18"/>
          <w:szCs w:val="18"/>
        </w:rPr>
        <w:t>Thales Abreu Vianna da Silva</w:t>
      </w:r>
    </w:p>
    <w:p w:rsidR="009D69EC" w:rsidRPr="00363698" w:rsidRDefault="009D69EC" w:rsidP="009D69EC">
      <w:pPr>
        <w:ind w:left="284"/>
        <w:jc w:val="right"/>
        <w:rPr>
          <w:rFonts w:ascii="Arial" w:hAnsi="Arial" w:cs="Arial"/>
          <w:b/>
          <w:i/>
          <w:sz w:val="18"/>
          <w:szCs w:val="18"/>
        </w:rPr>
      </w:pPr>
      <w:r>
        <w:rPr>
          <w:rFonts w:ascii="Arial" w:hAnsi="Arial" w:cs="Arial"/>
          <w:b/>
          <w:i/>
          <w:sz w:val="18"/>
          <w:szCs w:val="18"/>
        </w:rPr>
        <w:t>Secretário de Obras, Transportes e Serviços Públicos</w:t>
      </w:r>
    </w:p>
    <w:p w:rsidR="009D69EC" w:rsidRPr="00935C5A" w:rsidRDefault="009D69EC" w:rsidP="009D69EC">
      <w:pPr>
        <w:jc w:val="right"/>
        <w:rPr>
          <w:rFonts w:ascii="Lucida Sans Typewriter" w:hAnsi="Lucida Sans Typewriter" w:cs="Arial"/>
          <w:b/>
        </w:rPr>
      </w:pPr>
      <w:r w:rsidRPr="00B83D29">
        <w:rPr>
          <w:rFonts w:ascii="Arial" w:hAnsi="Arial" w:cs="Arial"/>
          <w:b/>
          <w:bCs/>
          <w:i/>
          <w:sz w:val="18"/>
          <w:szCs w:val="18"/>
        </w:rPr>
        <w:t xml:space="preserve">APROVO O PRESENTE TERMO DE REFERÊNCIA </w:t>
      </w:r>
    </w:p>
    <w:p w:rsidR="00350A06" w:rsidRPr="00E97F29" w:rsidRDefault="00350A06" w:rsidP="009D69EC">
      <w:pPr>
        <w:spacing w:after="360"/>
        <w:ind w:left="284"/>
        <w:jc w:val="right"/>
        <w:rPr>
          <w:rFonts w:ascii="Arial" w:hAnsi="Arial" w:cs="Arial"/>
          <w:sz w:val="18"/>
          <w:szCs w:val="18"/>
        </w:rPr>
      </w:pPr>
    </w:p>
    <w:sectPr w:rsidR="00350A06" w:rsidRPr="00E97F29" w:rsidSect="00705645">
      <w:pgSz w:w="11906" w:h="16838"/>
      <w:pgMar w:top="568" w:right="566"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46BCFF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000000" w:themeColor="text1"/>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4BA54FA0"/>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5ACD2B07"/>
    <w:multiLevelType w:val="hybridMultilevel"/>
    <w:tmpl w:val="DE2259E4"/>
    <w:lvl w:ilvl="0" w:tplc="FD5C4D9C">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1">
    <w:nsid w:val="75760030"/>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3">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12"/>
  </w:num>
  <w:num w:numId="4">
    <w:abstractNumId w:val="13"/>
  </w:num>
  <w:num w:numId="5">
    <w:abstractNumId w:val="5"/>
  </w:num>
  <w:num w:numId="6">
    <w:abstractNumId w:val="10"/>
  </w:num>
  <w:num w:numId="7">
    <w:abstractNumId w:val="8"/>
  </w:num>
  <w:num w:numId="8">
    <w:abstractNumId w:val="9"/>
  </w:num>
  <w:num w:numId="9">
    <w:abstractNumId w:val="3"/>
  </w:num>
  <w:num w:numId="10">
    <w:abstractNumId w:val="4"/>
  </w:num>
  <w:num w:numId="11">
    <w:abstractNumId w:val="2"/>
  </w:num>
  <w:num w:numId="12">
    <w:abstractNumId w:val="11"/>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D2752D"/>
    <w:rsid w:val="000030B3"/>
    <w:rsid w:val="00013FAD"/>
    <w:rsid w:val="000167B7"/>
    <w:rsid w:val="00022AEE"/>
    <w:rsid w:val="00041FB6"/>
    <w:rsid w:val="00050E4D"/>
    <w:rsid w:val="00074A2B"/>
    <w:rsid w:val="000769DF"/>
    <w:rsid w:val="00090C4B"/>
    <w:rsid w:val="000B5936"/>
    <w:rsid w:val="000C24DA"/>
    <w:rsid w:val="000D14E2"/>
    <w:rsid w:val="000D2F25"/>
    <w:rsid w:val="000D432B"/>
    <w:rsid w:val="000D4B0D"/>
    <w:rsid w:val="000E6CF5"/>
    <w:rsid w:val="000F20E9"/>
    <w:rsid w:val="000F5168"/>
    <w:rsid w:val="000F7ADE"/>
    <w:rsid w:val="00102469"/>
    <w:rsid w:val="00102DD9"/>
    <w:rsid w:val="00104738"/>
    <w:rsid w:val="00120572"/>
    <w:rsid w:val="00122D2D"/>
    <w:rsid w:val="00142B65"/>
    <w:rsid w:val="00164A32"/>
    <w:rsid w:val="0018764C"/>
    <w:rsid w:val="001B7D1A"/>
    <w:rsid w:val="001C4495"/>
    <w:rsid w:val="001D498E"/>
    <w:rsid w:val="001D71A8"/>
    <w:rsid w:val="001E4B3C"/>
    <w:rsid w:val="00215B1D"/>
    <w:rsid w:val="00215EE7"/>
    <w:rsid w:val="002255E7"/>
    <w:rsid w:val="0023079C"/>
    <w:rsid w:val="00242754"/>
    <w:rsid w:val="002635BC"/>
    <w:rsid w:val="0027151F"/>
    <w:rsid w:val="00274A8D"/>
    <w:rsid w:val="002A0F0E"/>
    <w:rsid w:val="002A45C4"/>
    <w:rsid w:val="002B0483"/>
    <w:rsid w:val="002B4B47"/>
    <w:rsid w:val="002B5828"/>
    <w:rsid w:val="002E3C43"/>
    <w:rsid w:val="00307C02"/>
    <w:rsid w:val="003328E1"/>
    <w:rsid w:val="003345EA"/>
    <w:rsid w:val="00347DDE"/>
    <w:rsid w:val="00350A06"/>
    <w:rsid w:val="00350D1F"/>
    <w:rsid w:val="0035196F"/>
    <w:rsid w:val="00357833"/>
    <w:rsid w:val="003938FF"/>
    <w:rsid w:val="003975FE"/>
    <w:rsid w:val="003A73FA"/>
    <w:rsid w:val="003B52F8"/>
    <w:rsid w:val="003C1E6E"/>
    <w:rsid w:val="003C3B46"/>
    <w:rsid w:val="003D78DC"/>
    <w:rsid w:val="003E216F"/>
    <w:rsid w:val="003F4505"/>
    <w:rsid w:val="003F7A82"/>
    <w:rsid w:val="00402302"/>
    <w:rsid w:val="00410893"/>
    <w:rsid w:val="00411374"/>
    <w:rsid w:val="0042050F"/>
    <w:rsid w:val="004229DB"/>
    <w:rsid w:val="00432D24"/>
    <w:rsid w:val="00433104"/>
    <w:rsid w:val="0046230A"/>
    <w:rsid w:val="0047015D"/>
    <w:rsid w:val="004840FE"/>
    <w:rsid w:val="004856EC"/>
    <w:rsid w:val="004B4DAC"/>
    <w:rsid w:val="004C0D39"/>
    <w:rsid w:val="004C21B7"/>
    <w:rsid w:val="004C3913"/>
    <w:rsid w:val="004D289F"/>
    <w:rsid w:val="004E7E17"/>
    <w:rsid w:val="004F3607"/>
    <w:rsid w:val="004F5068"/>
    <w:rsid w:val="004F6443"/>
    <w:rsid w:val="00516AE2"/>
    <w:rsid w:val="00522728"/>
    <w:rsid w:val="005628BC"/>
    <w:rsid w:val="00566BA1"/>
    <w:rsid w:val="00577AA3"/>
    <w:rsid w:val="005A2160"/>
    <w:rsid w:val="005A7B8F"/>
    <w:rsid w:val="005B4AC0"/>
    <w:rsid w:val="005C1F36"/>
    <w:rsid w:val="005D2139"/>
    <w:rsid w:val="005E7854"/>
    <w:rsid w:val="005F499D"/>
    <w:rsid w:val="00605756"/>
    <w:rsid w:val="00627EA0"/>
    <w:rsid w:val="00634B55"/>
    <w:rsid w:val="00644537"/>
    <w:rsid w:val="006759DF"/>
    <w:rsid w:val="0067686B"/>
    <w:rsid w:val="00691CC8"/>
    <w:rsid w:val="00691F25"/>
    <w:rsid w:val="00696F41"/>
    <w:rsid w:val="006A03C9"/>
    <w:rsid w:val="006A4F5F"/>
    <w:rsid w:val="006A513E"/>
    <w:rsid w:val="006C1993"/>
    <w:rsid w:val="006F12FD"/>
    <w:rsid w:val="006F2061"/>
    <w:rsid w:val="006F31A0"/>
    <w:rsid w:val="006F65AC"/>
    <w:rsid w:val="00700A06"/>
    <w:rsid w:val="007015DE"/>
    <w:rsid w:val="00705645"/>
    <w:rsid w:val="00706D3F"/>
    <w:rsid w:val="00706FDF"/>
    <w:rsid w:val="00734BE9"/>
    <w:rsid w:val="00770FD6"/>
    <w:rsid w:val="007734B1"/>
    <w:rsid w:val="00777703"/>
    <w:rsid w:val="007813B5"/>
    <w:rsid w:val="007858A6"/>
    <w:rsid w:val="0078701A"/>
    <w:rsid w:val="00791B75"/>
    <w:rsid w:val="00794A41"/>
    <w:rsid w:val="007A4395"/>
    <w:rsid w:val="007A51F6"/>
    <w:rsid w:val="007A6781"/>
    <w:rsid w:val="007C1BD8"/>
    <w:rsid w:val="007D4038"/>
    <w:rsid w:val="007F4308"/>
    <w:rsid w:val="007F78AD"/>
    <w:rsid w:val="008013E1"/>
    <w:rsid w:val="00816371"/>
    <w:rsid w:val="00834C8F"/>
    <w:rsid w:val="00836766"/>
    <w:rsid w:val="00853ED8"/>
    <w:rsid w:val="00854172"/>
    <w:rsid w:val="008577BB"/>
    <w:rsid w:val="00861280"/>
    <w:rsid w:val="00862022"/>
    <w:rsid w:val="00875A16"/>
    <w:rsid w:val="00887539"/>
    <w:rsid w:val="00895DF6"/>
    <w:rsid w:val="0089721C"/>
    <w:rsid w:val="00897774"/>
    <w:rsid w:val="008B1C80"/>
    <w:rsid w:val="008B1E78"/>
    <w:rsid w:val="008C5C1E"/>
    <w:rsid w:val="008D78D4"/>
    <w:rsid w:val="008E1EE5"/>
    <w:rsid w:val="008F48A2"/>
    <w:rsid w:val="009350DE"/>
    <w:rsid w:val="00935D1A"/>
    <w:rsid w:val="00936271"/>
    <w:rsid w:val="00945075"/>
    <w:rsid w:val="00951738"/>
    <w:rsid w:val="009A74BF"/>
    <w:rsid w:val="009B4E9E"/>
    <w:rsid w:val="009B6EF8"/>
    <w:rsid w:val="009C19E7"/>
    <w:rsid w:val="009C39F6"/>
    <w:rsid w:val="009C5900"/>
    <w:rsid w:val="009D69EC"/>
    <w:rsid w:val="009E0C16"/>
    <w:rsid w:val="009F0331"/>
    <w:rsid w:val="009F0958"/>
    <w:rsid w:val="009F0DB1"/>
    <w:rsid w:val="009F634D"/>
    <w:rsid w:val="00A05E4E"/>
    <w:rsid w:val="00A06D32"/>
    <w:rsid w:val="00A20414"/>
    <w:rsid w:val="00A25C6A"/>
    <w:rsid w:val="00A31BFA"/>
    <w:rsid w:val="00A34081"/>
    <w:rsid w:val="00A347DB"/>
    <w:rsid w:val="00A34A65"/>
    <w:rsid w:val="00A41C6D"/>
    <w:rsid w:val="00A45591"/>
    <w:rsid w:val="00A72CA2"/>
    <w:rsid w:val="00A73A92"/>
    <w:rsid w:val="00A76966"/>
    <w:rsid w:val="00A86434"/>
    <w:rsid w:val="00A86F1B"/>
    <w:rsid w:val="00A87AE7"/>
    <w:rsid w:val="00A90241"/>
    <w:rsid w:val="00AB0B2A"/>
    <w:rsid w:val="00AB2706"/>
    <w:rsid w:val="00AC6F61"/>
    <w:rsid w:val="00AD063D"/>
    <w:rsid w:val="00AD755C"/>
    <w:rsid w:val="00AE1C2D"/>
    <w:rsid w:val="00AE77B0"/>
    <w:rsid w:val="00B249BC"/>
    <w:rsid w:val="00B24F83"/>
    <w:rsid w:val="00B31CED"/>
    <w:rsid w:val="00B377AE"/>
    <w:rsid w:val="00B47582"/>
    <w:rsid w:val="00B6470D"/>
    <w:rsid w:val="00B670C4"/>
    <w:rsid w:val="00B723F7"/>
    <w:rsid w:val="00B72920"/>
    <w:rsid w:val="00B81B32"/>
    <w:rsid w:val="00B840C2"/>
    <w:rsid w:val="00B90199"/>
    <w:rsid w:val="00BA300E"/>
    <w:rsid w:val="00BB6F03"/>
    <w:rsid w:val="00BD0079"/>
    <w:rsid w:val="00BD15DB"/>
    <w:rsid w:val="00C01BCE"/>
    <w:rsid w:val="00C069E7"/>
    <w:rsid w:val="00C071F4"/>
    <w:rsid w:val="00C15F4B"/>
    <w:rsid w:val="00C36916"/>
    <w:rsid w:val="00C50C61"/>
    <w:rsid w:val="00C5362B"/>
    <w:rsid w:val="00C60315"/>
    <w:rsid w:val="00C75124"/>
    <w:rsid w:val="00C8280D"/>
    <w:rsid w:val="00C84D43"/>
    <w:rsid w:val="00C908EE"/>
    <w:rsid w:val="00CA6829"/>
    <w:rsid w:val="00CC37DE"/>
    <w:rsid w:val="00CC3FFD"/>
    <w:rsid w:val="00CC7E41"/>
    <w:rsid w:val="00D01666"/>
    <w:rsid w:val="00D15B2A"/>
    <w:rsid w:val="00D17CFE"/>
    <w:rsid w:val="00D231FA"/>
    <w:rsid w:val="00D25CA0"/>
    <w:rsid w:val="00D2752D"/>
    <w:rsid w:val="00D45D7D"/>
    <w:rsid w:val="00D57753"/>
    <w:rsid w:val="00D7006A"/>
    <w:rsid w:val="00D93D06"/>
    <w:rsid w:val="00DA50E1"/>
    <w:rsid w:val="00DA72EC"/>
    <w:rsid w:val="00DB152B"/>
    <w:rsid w:val="00DC7AE1"/>
    <w:rsid w:val="00DD37EF"/>
    <w:rsid w:val="00DD3982"/>
    <w:rsid w:val="00DD4E31"/>
    <w:rsid w:val="00DE41AC"/>
    <w:rsid w:val="00DF1FAA"/>
    <w:rsid w:val="00E01E5E"/>
    <w:rsid w:val="00E17AE6"/>
    <w:rsid w:val="00E22038"/>
    <w:rsid w:val="00E23522"/>
    <w:rsid w:val="00E27535"/>
    <w:rsid w:val="00E474BE"/>
    <w:rsid w:val="00E47C23"/>
    <w:rsid w:val="00E50532"/>
    <w:rsid w:val="00E64157"/>
    <w:rsid w:val="00E6628D"/>
    <w:rsid w:val="00E7769E"/>
    <w:rsid w:val="00E776D7"/>
    <w:rsid w:val="00E857D5"/>
    <w:rsid w:val="00E94E81"/>
    <w:rsid w:val="00E97F29"/>
    <w:rsid w:val="00EA5A10"/>
    <w:rsid w:val="00EB1928"/>
    <w:rsid w:val="00EC1E16"/>
    <w:rsid w:val="00EC26DF"/>
    <w:rsid w:val="00ED2D4E"/>
    <w:rsid w:val="00ED3896"/>
    <w:rsid w:val="00F11626"/>
    <w:rsid w:val="00F1494B"/>
    <w:rsid w:val="00F1732C"/>
    <w:rsid w:val="00F225C4"/>
    <w:rsid w:val="00F272C7"/>
    <w:rsid w:val="00F31694"/>
    <w:rsid w:val="00F42759"/>
    <w:rsid w:val="00F756AA"/>
    <w:rsid w:val="00F848CD"/>
    <w:rsid w:val="00FA6499"/>
    <w:rsid w:val="00FB4EDA"/>
    <w:rsid w:val="00FB73D0"/>
    <w:rsid w:val="00FC6A07"/>
    <w:rsid w:val="00FD7FAA"/>
    <w:rsid w:val="00FE39B6"/>
    <w:rsid w:val="00FF54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PargrafodaLista">
    <w:name w:val="List Paragraph"/>
    <w:basedOn w:val="Normal"/>
    <w:uiPriority w:val="34"/>
    <w:qFormat/>
    <w:rsid w:val="00E97F29"/>
    <w:pPr>
      <w:ind w:left="720"/>
      <w:contextualSpacing/>
    </w:pPr>
  </w:style>
  <w:style w:type="paragraph" w:styleId="Textodebalo">
    <w:name w:val="Balloon Text"/>
    <w:basedOn w:val="Normal"/>
    <w:link w:val="TextodebaloChar"/>
    <w:rsid w:val="00CA6829"/>
    <w:rPr>
      <w:rFonts w:ascii="Tahoma" w:hAnsi="Tahoma" w:cs="Tahoma"/>
      <w:sz w:val="16"/>
      <w:szCs w:val="16"/>
    </w:rPr>
  </w:style>
  <w:style w:type="character" w:customStyle="1" w:styleId="TextodebaloChar">
    <w:name w:val="Texto de balão Char"/>
    <w:basedOn w:val="Fontepargpadro"/>
    <w:link w:val="Textodebalo"/>
    <w:rsid w:val="00CA6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29908">
      <w:bodyDiv w:val="1"/>
      <w:marLeft w:val="0"/>
      <w:marRight w:val="0"/>
      <w:marTop w:val="0"/>
      <w:marBottom w:val="0"/>
      <w:divBdr>
        <w:top w:val="none" w:sz="0" w:space="0" w:color="auto"/>
        <w:left w:val="none" w:sz="0" w:space="0" w:color="auto"/>
        <w:bottom w:val="none" w:sz="0" w:space="0" w:color="auto"/>
        <w:right w:val="none" w:sz="0" w:space="0" w:color="auto"/>
      </w:divBdr>
    </w:div>
    <w:div w:id="34549043">
      <w:bodyDiv w:val="1"/>
      <w:marLeft w:val="0"/>
      <w:marRight w:val="0"/>
      <w:marTop w:val="0"/>
      <w:marBottom w:val="0"/>
      <w:divBdr>
        <w:top w:val="none" w:sz="0" w:space="0" w:color="auto"/>
        <w:left w:val="none" w:sz="0" w:space="0" w:color="auto"/>
        <w:bottom w:val="none" w:sz="0" w:space="0" w:color="auto"/>
        <w:right w:val="none" w:sz="0" w:space="0" w:color="auto"/>
      </w:divBdr>
    </w:div>
    <w:div w:id="362444747">
      <w:bodyDiv w:val="1"/>
      <w:marLeft w:val="0"/>
      <w:marRight w:val="0"/>
      <w:marTop w:val="0"/>
      <w:marBottom w:val="0"/>
      <w:divBdr>
        <w:top w:val="none" w:sz="0" w:space="0" w:color="auto"/>
        <w:left w:val="none" w:sz="0" w:space="0" w:color="auto"/>
        <w:bottom w:val="none" w:sz="0" w:space="0" w:color="auto"/>
        <w:right w:val="none" w:sz="0" w:space="0" w:color="auto"/>
      </w:divBdr>
    </w:div>
    <w:div w:id="370572431">
      <w:bodyDiv w:val="1"/>
      <w:marLeft w:val="0"/>
      <w:marRight w:val="0"/>
      <w:marTop w:val="0"/>
      <w:marBottom w:val="0"/>
      <w:divBdr>
        <w:top w:val="none" w:sz="0" w:space="0" w:color="auto"/>
        <w:left w:val="none" w:sz="0" w:space="0" w:color="auto"/>
        <w:bottom w:val="none" w:sz="0" w:space="0" w:color="auto"/>
        <w:right w:val="none" w:sz="0" w:space="0" w:color="auto"/>
      </w:divBdr>
    </w:div>
    <w:div w:id="402872485">
      <w:bodyDiv w:val="1"/>
      <w:marLeft w:val="0"/>
      <w:marRight w:val="0"/>
      <w:marTop w:val="0"/>
      <w:marBottom w:val="0"/>
      <w:divBdr>
        <w:top w:val="none" w:sz="0" w:space="0" w:color="auto"/>
        <w:left w:val="none" w:sz="0" w:space="0" w:color="auto"/>
        <w:bottom w:val="none" w:sz="0" w:space="0" w:color="auto"/>
        <w:right w:val="none" w:sz="0" w:space="0" w:color="auto"/>
      </w:divBdr>
    </w:div>
    <w:div w:id="524909154">
      <w:bodyDiv w:val="1"/>
      <w:marLeft w:val="0"/>
      <w:marRight w:val="0"/>
      <w:marTop w:val="0"/>
      <w:marBottom w:val="0"/>
      <w:divBdr>
        <w:top w:val="none" w:sz="0" w:space="0" w:color="auto"/>
        <w:left w:val="none" w:sz="0" w:space="0" w:color="auto"/>
        <w:bottom w:val="none" w:sz="0" w:space="0" w:color="auto"/>
        <w:right w:val="none" w:sz="0" w:space="0" w:color="auto"/>
      </w:divBdr>
    </w:div>
    <w:div w:id="562184022">
      <w:bodyDiv w:val="1"/>
      <w:marLeft w:val="0"/>
      <w:marRight w:val="0"/>
      <w:marTop w:val="0"/>
      <w:marBottom w:val="0"/>
      <w:divBdr>
        <w:top w:val="none" w:sz="0" w:space="0" w:color="auto"/>
        <w:left w:val="none" w:sz="0" w:space="0" w:color="auto"/>
        <w:bottom w:val="none" w:sz="0" w:space="0" w:color="auto"/>
        <w:right w:val="none" w:sz="0" w:space="0" w:color="auto"/>
      </w:divBdr>
    </w:div>
    <w:div w:id="565803029">
      <w:bodyDiv w:val="1"/>
      <w:marLeft w:val="0"/>
      <w:marRight w:val="0"/>
      <w:marTop w:val="0"/>
      <w:marBottom w:val="0"/>
      <w:divBdr>
        <w:top w:val="none" w:sz="0" w:space="0" w:color="auto"/>
        <w:left w:val="none" w:sz="0" w:space="0" w:color="auto"/>
        <w:bottom w:val="none" w:sz="0" w:space="0" w:color="auto"/>
        <w:right w:val="none" w:sz="0" w:space="0" w:color="auto"/>
      </w:divBdr>
    </w:div>
    <w:div w:id="716971492">
      <w:bodyDiv w:val="1"/>
      <w:marLeft w:val="0"/>
      <w:marRight w:val="0"/>
      <w:marTop w:val="0"/>
      <w:marBottom w:val="0"/>
      <w:divBdr>
        <w:top w:val="none" w:sz="0" w:space="0" w:color="auto"/>
        <w:left w:val="none" w:sz="0" w:space="0" w:color="auto"/>
        <w:bottom w:val="none" w:sz="0" w:space="0" w:color="auto"/>
        <w:right w:val="none" w:sz="0" w:space="0" w:color="auto"/>
      </w:divBdr>
    </w:div>
    <w:div w:id="836919089">
      <w:bodyDiv w:val="1"/>
      <w:marLeft w:val="0"/>
      <w:marRight w:val="0"/>
      <w:marTop w:val="0"/>
      <w:marBottom w:val="0"/>
      <w:divBdr>
        <w:top w:val="none" w:sz="0" w:space="0" w:color="auto"/>
        <w:left w:val="none" w:sz="0" w:space="0" w:color="auto"/>
        <w:bottom w:val="none" w:sz="0" w:space="0" w:color="auto"/>
        <w:right w:val="none" w:sz="0" w:space="0" w:color="auto"/>
      </w:divBdr>
    </w:div>
    <w:div w:id="882519754">
      <w:bodyDiv w:val="1"/>
      <w:marLeft w:val="0"/>
      <w:marRight w:val="0"/>
      <w:marTop w:val="0"/>
      <w:marBottom w:val="0"/>
      <w:divBdr>
        <w:top w:val="none" w:sz="0" w:space="0" w:color="auto"/>
        <w:left w:val="none" w:sz="0" w:space="0" w:color="auto"/>
        <w:bottom w:val="none" w:sz="0" w:space="0" w:color="auto"/>
        <w:right w:val="none" w:sz="0" w:space="0" w:color="auto"/>
      </w:divBdr>
    </w:div>
    <w:div w:id="982465034">
      <w:bodyDiv w:val="1"/>
      <w:marLeft w:val="0"/>
      <w:marRight w:val="0"/>
      <w:marTop w:val="0"/>
      <w:marBottom w:val="0"/>
      <w:divBdr>
        <w:top w:val="none" w:sz="0" w:space="0" w:color="auto"/>
        <w:left w:val="none" w:sz="0" w:space="0" w:color="auto"/>
        <w:bottom w:val="none" w:sz="0" w:space="0" w:color="auto"/>
        <w:right w:val="none" w:sz="0" w:space="0" w:color="auto"/>
      </w:divBdr>
    </w:div>
    <w:div w:id="1309356836">
      <w:bodyDiv w:val="1"/>
      <w:marLeft w:val="0"/>
      <w:marRight w:val="0"/>
      <w:marTop w:val="0"/>
      <w:marBottom w:val="0"/>
      <w:divBdr>
        <w:top w:val="none" w:sz="0" w:space="0" w:color="auto"/>
        <w:left w:val="none" w:sz="0" w:space="0" w:color="auto"/>
        <w:bottom w:val="none" w:sz="0" w:space="0" w:color="auto"/>
        <w:right w:val="none" w:sz="0" w:space="0" w:color="auto"/>
      </w:divBdr>
    </w:div>
    <w:div w:id="1325358876">
      <w:bodyDiv w:val="1"/>
      <w:marLeft w:val="0"/>
      <w:marRight w:val="0"/>
      <w:marTop w:val="0"/>
      <w:marBottom w:val="0"/>
      <w:divBdr>
        <w:top w:val="none" w:sz="0" w:space="0" w:color="auto"/>
        <w:left w:val="none" w:sz="0" w:space="0" w:color="auto"/>
        <w:bottom w:val="none" w:sz="0" w:space="0" w:color="auto"/>
        <w:right w:val="none" w:sz="0" w:space="0" w:color="auto"/>
      </w:divBdr>
    </w:div>
    <w:div w:id="1413316592">
      <w:bodyDiv w:val="1"/>
      <w:marLeft w:val="0"/>
      <w:marRight w:val="0"/>
      <w:marTop w:val="0"/>
      <w:marBottom w:val="0"/>
      <w:divBdr>
        <w:top w:val="none" w:sz="0" w:space="0" w:color="auto"/>
        <w:left w:val="none" w:sz="0" w:space="0" w:color="auto"/>
        <w:bottom w:val="none" w:sz="0" w:space="0" w:color="auto"/>
        <w:right w:val="none" w:sz="0" w:space="0" w:color="auto"/>
      </w:divBdr>
    </w:div>
    <w:div w:id="1529873070">
      <w:bodyDiv w:val="1"/>
      <w:marLeft w:val="0"/>
      <w:marRight w:val="0"/>
      <w:marTop w:val="0"/>
      <w:marBottom w:val="0"/>
      <w:divBdr>
        <w:top w:val="none" w:sz="0" w:space="0" w:color="auto"/>
        <w:left w:val="none" w:sz="0" w:space="0" w:color="auto"/>
        <w:bottom w:val="none" w:sz="0" w:space="0" w:color="auto"/>
        <w:right w:val="none" w:sz="0" w:space="0" w:color="auto"/>
      </w:divBdr>
    </w:div>
    <w:div w:id="1675452105">
      <w:bodyDiv w:val="1"/>
      <w:marLeft w:val="0"/>
      <w:marRight w:val="0"/>
      <w:marTop w:val="0"/>
      <w:marBottom w:val="0"/>
      <w:divBdr>
        <w:top w:val="none" w:sz="0" w:space="0" w:color="auto"/>
        <w:left w:val="none" w:sz="0" w:space="0" w:color="auto"/>
        <w:bottom w:val="none" w:sz="0" w:space="0" w:color="auto"/>
        <w:right w:val="none" w:sz="0" w:space="0" w:color="auto"/>
      </w:divBdr>
    </w:div>
    <w:div w:id="1687752807">
      <w:bodyDiv w:val="1"/>
      <w:marLeft w:val="0"/>
      <w:marRight w:val="0"/>
      <w:marTop w:val="0"/>
      <w:marBottom w:val="0"/>
      <w:divBdr>
        <w:top w:val="none" w:sz="0" w:space="0" w:color="auto"/>
        <w:left w:val="none" w:sz="0" w:space="0" w:color="auto"/>
        <w:bottom w:val="none" w:sz="0" w:space="0" w:color="auto"/>
        <w:right w:val="none" w:sz="0" w:space="0" w:color="auto"/>
      </w:divBdr>
    </w:div>
    <w:div w:id="1691225639">
      <w:bodyDiv w:val="1"/>
      <w:marLeft w:val="0"/>
      <w:marRight w:val="0"/>
      <w:marTop w:val="0"/>
      <w:marBottom w:val="0"/>
      <w:divBdr>
        <w:top w:val="none" w:sz="0" w:space="0" w:color="auto"/>
        <w:left w:val="none" w:sz="0" w:space="0" w:color="auto"/>
        <w:bottom w:val="none" w:sz="0" w:space="0" w:color="auto"/>
        <w:right w:val="none" w:sz="0" w:space="0" w:color="auto"/>
      </w:divBdr>
    </w:div>
    <w:div w:id="1698504862">
      <w:bodyDiv w:val="1"/>
      <w:marLeft w:val="0"/>
      <w:marRight w:val="0"/>
      <w:marTop w:val="0"/>
      <w:marBottom w:val="0"/>
      <w:divBdr>
        <w:top w:val="none" w:sz="0" w:space="0" w:color="auto"/>
        <w:left w:val="none" w:sz="0" w:space="0" w:color="auto"/>
        <w:bottom w:val="none" w:sz="0" w:space="0" w:color="auto"/>
        <w:right w:val="none" w:sz="0" w:space="0" w:color="auto"/>
      </w:divBdr>
    </w:div>
    <w:div w:id="1744253025">
      <w:bodyDiv w:val="1"/>
      <w:marLeft w:val="0"/>
      <w:marRight w:val="0"/>
      <w:marTop w:val="0"/>
      <w:marBottom w:val="0"/>
      <w:divBdr>
        <w:top w:val="none" w:sz="0" w:space="0" w:color="auto"/>
        <w:left w:val="none" w:sz="0" w:space="0" w:color="auto"/>
        <w:bottom w:val="none" w:sz="0" w:space="0" w:color="auto"/>
        <w:right w:val="none" w:sz="0" w:space="0" w:color="auto"/>
      </w:divBdr>
    </w:div>
    <w:div w:id="1868909097">
      <w:bodyDiv w:val="1"/>
      <w:marLeft w:val="0"/>
      <w:marRight w:val="0"/>
      <w:marTop w:val="0"/>
      <w:marBottom w:val="0"/>
      <w:divBdr>
        <w:top w:val="none" w:sz="0" w:space="0" w:color="auto"/>
        <w:left w:val="none" w:sz="0" w:space="0" w:color="auto"/>
        <w:bottom w:val="none" w:sz="0" w:space="0" w:color="auto"/>
        <w:right w:val="none" w:sz="0" w:space="0" w:color="auto"/>
      </w:divBdr>
    </w:div>
    <w:div w:id="1927810682">
      <w:bodyDiv w:val="1"/>
      <w:marLeft w:val="0"/>
      <w:marRight w:val="0"/>
      <w:marTop w:val="0"/>
      <w:marBottom w:val="0"/>
      <w:divBdr>
        <w:top w:val="none" w:sz="0" w:space="0" w:color="auto"/>
        <w:left w:val="none" w:sz="0" w:space="0" w:color="auto"/>
        <w:bottom w:val="none" w:sz="0" w:space="0" w:color="auto"/>
        <w:right w:val="none" w:sz="0" w:space="0" w:color="auto"/>
      </w:divBdr>
    </w:div>
    <w:div w:id="2014722149">
      <w:bodyDiv w:val="1"/>
      <w:marLeft w:val="0"/>
      <w:marRight w:val="0"/>
      <w:marTop w:val="0"/>
      <w:marBottom w:val="0"/>
      <w:divBdr>
        <w:top w:val="none" w:sz="0" w:space="0" w:color="auto"/>
        <w:left w:val="none" w:sz="0" w:space="0" w:color="auto"/>
        <w:bottom w:val="none" w:sz="0" w:space="0" w:color="auto"/>
        <w:right w:val="none" w:sz="0" w:space="0" w:color="auto"/>
      </w:divBdr>
    </w:div>
    <w:div w:id="21180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D808-2033-4F93-8459-15BA7A74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2375</Words>
  <Characters>12829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P M de Sumidouro</cp:lastModifiedBy>
  <cp:revision>44</cp:revision>
  <cp:lastPrinted>2022-11-24T15:33:00Z</cp:lastPrinted>
  <dcterms:created xsi:type="dcterms:W3CDTF">2022-10-03T17:35:00Z</dcterms:created>
  <dcterms:modified xsi:type="dcterms:W3CDTF">2022-11-24T15:33:00Z</dcterms:modified>
</cp:coreProperties>
</file>