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7207" w14:textId="780F4CF0" w:rsidR="004B17FD" w:rsidRPr="008E431F" w:rsidRDefault="009548A2" w:rsidP="008E431F">
      <w:pPr>
        <w:spacing w:before="120" w:afterLines="120" w:after="288" w:line="276" w:lineRule="auto"/>
        <w:jc w:val="center"/>
        <w:rPr>
          <w:b/>
          <w:iCs/>
        </w:rPr>
      </w:pPr>
      <w:r>
        <w:rPr>
          <w:b/>
          <w:iCs/>
        </w:rPr>
        <w:t>TERMO DE REFERENCIA – CONTRATAÇÃO DE PALESTRANTE PARA O INÍCIO DO ANO LETIVO DE 2024</w:t>
      </w:r>
    </w:p>
    <w:p w14:paraId="28ED527B" w14:textId="6A83B225" w:rsidR="004B17FD" w:rsidRDefault="004B17FD" w:rsidP="00477132">
      <w:pPr>
        <w:rPr>
          <w:rFonts w:ascii="Arial" w:hAnsi="Arial" w:cs="Arial"/>
          <w:b/>
          <w:bCs/>
          <w:color w:val="000000"/>
          <w:sz w:val="18"/>
          <w:szCs w:val="18"/>
          <w:lang w:eastAsia="ar-SA"/>
        </w:rPr>
      </w:pPr>
      <w:r w:rsidRPr="000B7983">
        <w:rPr>
          <w:rFonts w:ascii="Arial" w:hAnsi="Arial" w:cs="Arial"/>
          <w:color w:val="000000"/>
          <w:sz w:val="18"/>
          <w:szCs w:val="18"/>
          <w:lang w:eastAsia="ar-SA"/>
        </w:rPr>
        <w:t xml:space="preserve">PROCESSO Nº </w:t>
      </w:r>
      <w:r w:rsidR="000004C7">
        <w:rPr>
          <w:rFonts w:ascii="Arial" w:hAnsi="Arial" w:cs="Arial"/>
          <w:color w:val="000000"/>
          <w:sz w:val="18"/>
          <w:szCs w:val="18"/>
          <w:lang w:eastAsia="ar-SA"/>
        </w:rPr>
        <w:t>4213</w:t>
      </w:r>
    </w:p>
    <w:p w14:paraId="33820DA7" w14:textId="77777777" w:rsidR="00477132" w:rsidRPr="000B7983" w:rsidRDefault="00477132" w:rsidP="00477132">
      <w:pPr>
        <w:rPr>
          <w:rFonts w:ascii="Arial" w:hAnsi="Arial" w:cs="Arial"/>
          <w:b/>
          <w:bCs/>
          <w:color w:val="000000"/>
          <w:sz w:val="18"/>
          <w:szCs w:val="18"/>
          <w:lang w:eastAsia="ar-SA"/>
        </w:rPr>
      </w:pPr>
    </w:p>
    <w:p w14:paraId="1F5298C3" w14:textId="6D06C4B5" w:rsidR="004B17FD" w:rsidRPr="00E73411" w:rsidRDefault="008E431F" w:rsidP="00477132">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sz w:val="20"/>
          <w:szCs w:val="20"/>
        </w:rPr>
      </w:pPr>
      <w:r w:rsidRPr="00E73411">
        <w:rPr>
          <w:rFonts w:ascii="Arial" w:hAnsi="Arial" w:cs="Arial"/>
          <w:b/>
          <w:color w:val="000000"/>
          <w:sz w:val="20"/>
          <w:szCs w:val="20"/>
        </w:rPr>
        <w:t>1.  CONDIÇÕES GERAIS DA CONTRATAÇÃO</w:t>
      </w:r>
    </w:p>
    <w:p w14:paraId="3EBB2331" w14:textId="77777777" w:rsidR="004B17FD" w:rsidRPr="00E73411" w:rsidRDefault="004B17FD" w:rsidP="00477132">
      <w:pPr>
        <w:rPr>
          <w:rFonts w:ascii="Arial" w:hAnsi="Arial" w:cs="Arial"/>
          <w:color w:val="000000"/>
          <w:sz w:val="20"/>
          <w:szCs w:val="20"/>
          <w:lang w:eastAsia="ar-SA"/>
        </w:rPr>
      </w:pPr>
    </w:p>
    <w:p w14:paraId="3F9F8F91" w14:textId="118A5CCD" w:rsidR="008E431F" w:rsidRPr="00E73411" w:rsidRDefault="008E431F" w:rsidP="000B7983">
      <w:pPr>
        <w:widowControl w:val="0"/>
        <w:suppressAutoHyphens/>
        <w:jc w:val="both"/>
        <w:rPr>
          <w:rFonts w:ascii="Arial" w:hAnsi="Arial" w:cs="Arial"/>
          <w:color w:val="000000"/>
          <w:sz w:val="20"/>
          <w:szCs w:val="20"/>
        </w:rPr>
      </w:pPr>
      <w:r w:rsidRPr="00E73411">
        <w:rPr>
          <w:rFonts w:ascii="Arial" w:hAnsi="Arial" w:cs="Arial"/>
          <w:color w:val="000000"/>
          <w:sz w:val="20"/>
          <w:szCs w:val="20"/>
        </w:rPr>
        <w:t>1.1.</w:t>
      </w:r>
      <w:r w:rsidRPr="00E73411">
        <w:rPr>
          <w:rFonts w:ascii="Arial" w:hAnsi="Arial" w:cs="Arial"/>
          <w:color w:val="000000"/>
          <w:sz w:val="20"/>
          <w:szCs w:val="20"/>
        </w:rPr>
        <w:tab/>
        <w:t>Contratação de serviços de um</w:t>
      </w:r>
      <w:r w:rsidR="000004C7">
        <w:rPr>
          <w:rFonts w:ascii="Arial" w:hAnsi="Arial" w:cs="Arial"/>
          <w:color w:val="000000"/>
          <w:sz w:val="20"/>
          <w:szCs w:val="20"/>
        </w:rPr>
        <w:t xml:space="preserve"> profissional ou empresa</w:t>
      </w:r>
      <w:r w:rsidRPr="00E73411">
        <w:rPr>
          <w:rFonts w:ascii="Arial" w:hAnsi="Arial" w:cs="Arial"/>
          <w:color w:val="000000"/>
          <w:sz w:val="20"/>
          <w:szCs w:val="20"/>
        </w:rPr>
        <w:t xml:space="preserve"> especializad</w:t>
      </w:r>
      <w:r w:rsidR="000004C7">
        <w:rPr>
          <w:rFonts w:ascii="Arial" w:hAnsi="Arial" w:cs="Arial"/>
          <w:color w:val="000000"/>
          <w:sz w:val="20"/>
          <w:szCs w:val="20"/>
        </w:rPr>
        <w:t>a</w:t>
      </w:r>
      <w:r w:rsidRPr="00E73411">
        <w:rPr>
          <w:rFonts w:ascii="Arial" w:hAnsi="Arial" w:cs="Arial"/>
          <w:color w:val="000000"/>
          <w:sz w:val="20"/>
          <w:szCs w:val="20"/>
        </w:rPr>
        <w:t xml:space="preserve"> em </w:t>
      </w:r>
      <w:r w:rsidR="000004C7">
        <w:rPr>
          <w:rFonts w:ascii="Arial" w:hAnsi="Arial" w:cs="Arial"/>
          <w:color w:val="000000"/>
          <w:sz w:val="20"/>
          <w:szCs w:val="20"/>
        </w:rPr>
        <w:t>elaborar projetos elétricos e ligação provisória</w:t>
      </w:r>
      <w:r w:rsidRPr="00E73411">
        <w:rPr>
          <w:rFonts w:ascii="Arial" w:hAnsi="Arial" w:cs="Arial"/>
          <w:color w:val="000000"/>
          <w:sz w:val="20"/>
          <w:szCs w:val="20"/>
        </w:rPr>
        <w:t xml:space="preserve"> </w:t>
      </w:r>
      <w:r w:rsidR="000004C7">
        <w:rPr>
          <w:rFonts w:ascii="Arial" w:hAnsi="Arial" w:cs="Arial"/>
          <w:color w:val="000000"/>
          <w:sz w:val="20"/>
          <w:szCs w:val="20"/>
        </w:rPr>
        <w:t>em festividades</w:t>
      </w:r>
      <w:r w:rsidRPr="00E73411">
        <w:rPr>
          <w:rFonts w:ascii="Arial" w:hAnsi="Arial" w:cs="Arial"/>
          <w:color w:val="000000"/>
          <w:sz w:val="20"/>
          <w:szCs w:val="20"/>
        </w:rPr>
        <w:t>, nos termos da tabela abaixo, conforme condições e exigências estabelecidas neste instrumento.</w:t>
      </w:r>
    </w:p>
    <w:p w14:paraId="77E2A91C" w14:textId="77777777" w:rsidR="004B17FD" w:rsidRPr="00E73411" w:rsidRDefault="004B17FD" w:rsidP="000B7983">
      <w:pPr>
        <w:widowControl w:val="0"/>
        <w:suppressAutoHyphens/>
        <w:jc w:val="both"/>
        <w:rPr>
          <w:rFonts w:ascii="Arial" w:hAnsi="Arial" w:cs="Arial"/>
          <w:color w:val="000000"/>
          <w:sz w:val="20"/>
          <w:szCs w:val="20"/>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5525"/>
        <w:gridCol w:w="1137"/>
        <w:gridCol w:w="709"/>
        <w:gridCol w:w="1307"/>
      </w:tblGrid>
      <w:tr w:rsidR="004B17FD" w:rsidRPr="00E73411" w14:paraId="70D52FD1" w14:textId="77777777" w:rsidTr="00016967">
        <w:trPr>
          <w:trHeight w:val="570"/>
          <w:jc w:val="center"/>
        </w:trPr>
        <w:tc>
          <w:tcPr>
            <w:tcW w:w="704" w:type="dxa"/>
          </w:tcPr>
          <w:p w14:paraId="4D7E8624" w14:textId="77777777" w:rsidR="004B17FD" w:rsidRPr="00E73411" w:rsidRDefault="004B17FD" w:rsidP="000B7983">
            <w:pPr>
              <w:widowControl w:val="0"/>
              <w:suppressAutoHyphens/>
              <w:jc w:val="center"/>
              <w:rPr>
                <w:rFonts w:ascii="Arial" w:hAnsi="Arial" w:cs="Arial"/>
                <w:b/>
                <w:color w:val="000000"/>
                <w:sz w:val="20"/>
                <w:szCs w:val="20"/>
              </w:rPr>
            </w:pPr>
            <w:r w:rsidRPr="00E73411">
              <w:rPr>
                <w:rFonts w:ascii="Arial" w:hAnsi="Arial" w:cs="Arial"/>
                <w:b/>
                <w:bCs/>
                <w:color w:val="000000"/>
                <w:sz w:val="20"/>
                <w:szCs w:val="20"/>
              </w:rPr>
              <w:t>ITEM</w:t>
            </w:r>
          </w:p>
        </w:tc>
        <w:tc>
          <w:tcPr>
            <w:tcW w:w="5525" w:type="dxa"/>
          </w:tcPr>
          <w:p w14:paraId="09ECED5F" w14:textId="77777777" w:rsidR="004B17FD" w:rsidRPr="00E73411" w:rsidRDefault="004B17FD" w:rsidP="000B7983">
            <w:pPr>
              <w:jc w:val="center"/>
              <w:rPr>
                <w:rFonts w:ascii="Arial" w:hAnsi="Arial" w:cs="Arial"/>
                <w:b/>
                <w:bCs/>
                <w:color w:val="000000"/>
                <w:sz w:val="20"/>
                <w:szCs w:val="20"/>
              </w:rPr>
            </w:pPr>
            <w:r w:rsidRPr="00E73411">
              <w:rPr>
                <w:rFonts w:ascii="Arial" w:hAnsi="Arial" w:cs="Arial"/>
                <w:b/>
                <w:bCs/>
                <w:color w:val="000000"/>
                <w:sz w:val="20"/>
                <w:szCs w:val="20"/>
              </w:rPr>
              <w:t>DESCRIÇÃO/</w:t>
            </w:r>
          </w:p>
          <w:p w14:paraId="615B0444" w14:textId="77777777" w:rsidR="004B17FD" w:rsidRPr="00E73411" w:rsidRDefault="004B17FD" w:rsidP="000B7983">
            <w:pPr>
              <w:widowControl w:val="0"/>
              <w:suppressAutoHyphens/>
              <w:jc w:val="center"/>
              <w:rPr>
                <w:rFonts w:ascii="Arial" w:hAnsi="Arial" w:cs="Arial"/>
                <w:color w:val="000000"/>
                <w:sz w:val="20"/>
                <w:szCs w:val="20"/>
              </w:rPr>
            </w:pPr>
            <w:r w:rsidRPr="00E73411">
              <w:rPr>
                <w:rFonts w:ascii="Arial" w:hAnsi="Arial" w:cs="Arial"/>
                <w:b/>
                <w:bCs/>
                <w:color w:val="000000"/>
                <w:sz w:val="20"/>
                <w:szCs w:val="20"/>
              </w:rPr>
              <w:t>ESPECIFICAÇÃO</w:t>
            </w:r>
          </w:p>
        </w:tc>
        <w:tc>
          <w:tcPr>
            <w:tcW w:w="1137" w:type="dxa"/>
          </w:tcPr>
          <w:p w14:paraId="7BBF8BBA" w14:textId="77777777" w:rsidR="004B17FD" w:rsidRPr="00E73411" w:rsidRDefault="004B17FD" w:rsidP="000B7983">
            <w:pPr>
              <w:widowControl w:val="0"/>
              <w:suppressAutoHyphens/>
              <w:jc w:val="center"/>
              <w:rPr>
                <w:rFonts w:ascii="Arial" w:hAnsi="Arial" w:cs="Arial"/>
                <w:color w:val="000000"/>
                <w:sz w:val="20"/>
                <w:szCs w:val="20"/>
              </w:rPr>
            </w:pPr>
            <w:r w:rsidRPr="00E73411">
              <w:rPr>
                <w:rFonts w:ascii="Arial" w:hAnsi="Arial" w:cs="Arial"/>
                <w:b/>
                <w:bCs/>
                <w:color w:val="000000"/>
                <w:sz w:val="20"/>
                <w:szCs w:val="20"/>
              </w:rPr>
              <w:t>UNIDADE DE MEDIDA</w:t>
            </w:r>
          </w:p>
        </w:tc>
        <w:tc>
          <w:tcPr>
            <w:tcW w:w="709" w:type="dxa"/>
          </w:tcPr>
          <w:p w14:paraId="7E605567" w14:textId="77777777" w:rsidR="004B17FD" w:rsidRPr="00E73411" w:rsidRDefault="004B17FD" w:rsidP="000B7983">
            <w:pPr>
              <w:widowControl w:val="0"/>
              <w:suppressAutoHyphens/>
              <w:jc w:val="center"/>
              <w:rPr>
                <w:rFonts w:ascii="Arial" w:hAnsi="Arial" w:cs="Arial"/>
                <w:color w:val="000000"/>
                <w:sz w:val="20"/>
                <w:szCs w:val="20"/>
              </w:rPr>
            </w:pPr>
            <w:r w:rsidRPr="00E73411">
              <w:rPr>
                <w:rFonts w:ascii="Arial" w:hAnsi="Arial" w:cs="Arial"/>
                <w:b/>
                <w:bCs/>
                <w:color w:val="000000"/>
                <w:sz w:val="20"/>
                <w:szCs w:val="20"/>
              </w:rPr>
              <w:t>QUANTIDADE</w:t>
            </w:r>
          </w:p>
        </w:tc>
        <w:tc>
          <w:tcPr>
            <w:tcW w:w="1307" w:type="dxa"/>
          </w:tcPr>
          <w:p w14:paraId="50B953EB" w14:textId="77777777" w:rsidR="004B17FD" w:rsidRPr="00E73411" w:rsidRDefault="004B17FD" w:rsidP="000B7983">
            <w:pPr>
              <w:widowControl w:val="0"/>
              <w:suppressAutoHyphens/>
              <w:jc w:val="center"/>
              <w:rPr>
                <w:rFonts w:ascii="Arial" w:hAnsi="Arial" w:cs="Arial"/>
                <w:color w:val="000000"/>
                <w:sz w:val="20"/>
                <w:szCs w:val="20"/>
              </w:rPr>
            </w:pPr>
            <w:r w:rsidRPr="00E73411">
              <w:rPr>
                <w:rFonts w:ascii="Arial" w:hAnsi="Arial" w:cs="Arial"/>
                <w:b/>
                <w:bCs/>
                <w:color w:val="000000"/>
                <w:sz w:val="20"/>
                <w:szCs w:val="20"/>
              </w:rPr>
              <w:t>VALOR UNITÁRIO ESTIMADO</w:t>
            </w:r>
          </w:p>
        </w:tc>
      </w:tr>
      <w:tr w:rsidR="005F753E" w:rsidRPr="00E73411" w14:paraId="5E8D02F5" w14:textId="77777777" w:rsidTr="00016967">
        <w:trPr>
          <w:trHeight w:val="416"/>
          <w:jc w:val="center"/>
        </w:trPr>
        <w:tc>
          <w:tcPr>
            <w:tcW w:w="704" w:type="dxa"/>
            <w:tcBorders>
              <w:top w:val="single" w:sz="4" w:space="0" w:color="auto"/>
              <w:left w:val="single" w:sz="4" w:space="0" w:color="auto"/>
              <w:bottom w:val="single" w:sz="4" w:space="0" w:color="auto"/>
              <w:right w:val="single" w:sz="4" w:space="0" w:color="auto"/>
            </w:tcBorders>
          </w:tcPr>
          <w:p w14:paraId="43139F45" w14:textId="77777777" w:rsidR="005F753E" w:rsidRPr="00E73411" w:rsidRDefault="005F753E" w:rsidP="005F753E">
            <w:pPr>
              <w:jc w:val="center"/>
              <w:rPr>
                <w:rFonts w:ascii="Arial" w:hAnsi="Arial" w:cs="Arial"/>
                <w:b/>
                <w:bCs/>
                <w:color w:val="000000"/>
                <w:sz w:val="20"/>
                <w:szCs w:val="20"/>
                <w:lang w:eastAsia="en-US"/>
              </w:rPr>
            </w:pPr>
          </w:p>
          <w:p w14:paraId="51551253" w14:textId="77777777" w:rsidR="005F753E" w:rsidRPr="00E73411" w:rsidRDefault="005F753E" w:rsidP="005F753E">
            <w:pPr>
              <w:jc w:val="center"/>
              <w:rPr>
                <w:rFonts w:ascii="Arial" w:hAnsi="Arial" w:cs="Arial"/>
                <w:b/>
                <w:bCs/>
                <w:color w:val="000000"/>
                <w:sz w:val="20"/>
                <w:szCs w:val="20"/>
                <w:lang w:eastAsia="en-US"/>
              </w:rPr>
            </w:pPr>
          </w:p>
          <w:p w14:paraId="4AE918FB" w14:textId="77777777" w:rsidR="005F753E" w:rsidRPr="00E73411" w:rsidRDefault="005F753E" w:rsidP="005F753E">
            <w:pPr>
              <w:jc w:val="center"/>
              <w:rPr>
                <w:rFonts w:ascii="Arial" w:hAnsi="Arial" w:cs="Arial"/>
                <w:b/>
                <w:bCs/>
                <w:color w:val="000000"/>
                <w:sz w:val="20"/>
                <w:szCs w:val="20"/>
                <w:lang w:eastAsia="en-US"/>
              </w:rPr>
            </w:pPr>
          </w:p>
          <w:p w14:paraId="3D984FC6" w14:textId="6B703ADC" w:rsidR="005F753E" w:rsidRPr="00E73411" w:rsidRDefault="005F753E" w:rsidP="00E275A9">
            <w:pPr>
              <w:rPr>
                <w:rFonts w:ascii="Arial" w:hAnsi="Arial" w:cs="Arial"/>
                <w:sz w:val="20"/>
                <w:szCs w:val="20"/>
              </w:rPr>
            </w:pPr>
            <w:r w:rsidRPr="00E73411">
              <w:rPr>
                <w:rFonts w:ascii="Arial" w:hAnsi="Arial" w:cs="Arial"/>
                <w:b/>
                <w:bCs/>
                <w:color w:val="000000"/>
                <w:sz w:val="20"/>
                <w:szCs w:val="20"/>
                <w:lang w:eastAsia="en-US"/>
              </w:rPr>
              <w:t>01</w:t>
            </w:r>
          </w:p>
        </w:tc>
        <w:tc>
          <w:tcPr>
            <w:tcW w:w="5525" w:type="dxa"/>
            <w:tcBorders>
              <w:top w:val="single" w:sz="4" w:space="0" w:color="auto"/>
              <w:left w:val="nil"/>
              <w:bottom w:val="single" w:sz="4" w:space="0" w:color="auto"/>
              <w:right w:val="single" w:sz="4" w:space="0" w:color="auto"/>
            </w:tcBorders>
            <w:vAlign w:val="center"/>
          </w:tcPr>
          <w:p w14:paraId="173939AC" w14:textId="352E5F2B" w:rsidR="005F753E" w:rsidRPr="00E73411" w:rsidRDefault="000004C7" w:rsidP="005F753E">
            <w:pPr>
              <w:jc w:val="both"/>
              <w:rPr>
                <w:rFonts w:ascii="Arial" w:hAnsi="Arial" w:cs="Arial"/>
                <w:sz w:val="20"/>
                <w:szCs w:val="20"/>
              </w:rPr>
            </w:pPr>
            <w:r w:rsidRPr="000004C7">
              <w:rPr>
                <w:rFonts w:ascii="Arial" w:hAnsi="Arial" w:cs="Arial"/>
                <w:sz w:val="20"/>
                <w:szCs w:val="20"/>
              </w:rPr>
              <w:t>Contratação de elaboração de projeto elétrico para ligação provisória com cálculo de carga para às festividades da Prefeitura Municipal de Sumidouro durante o ano de 2024, com pagamento de ART por conta da empresa.</w:t>
            </w:r>
          </w:p>
        </w:tc>
        <w:tc>
          <w:tcPr>
            <w:tcW w:w="1137" w:type="dxa"/>
            <w:vAlign w:val="center"/>
          </w:tcPr>
          <w:p w14:paraId="09662DB1" w14:textId="05734FF5" w:rsidR="005F753E" w:rsidRPr="00E73411" w:rsidRDefault="008E431F" w:rsidP="005F753E">
            <w:pPr>
              <w:jc w:val="center"/>
              <w:rPr>
                <w:rFonts w:ascii="Arial" w:hAnsi="Arial" w:cs="Arial"/>
                <w:sz w:val="20"/>
                <w:szCs w:val="20"/>
              </w:rPr>
            </w:pPr>
            <w:r w:rsidRPr="00E73411">
              <w:rPr>
                <w:rFonts w:ascii="Arial" w:hAnsi="Arial" w:cs="Arial"/>
                <w:sz w:val="20"/>
                <w:szCs w:val="20"/>
              </w:rPr>
              <w:t>serviço</w:t>
            </w:r>
          </w:p>
        </w:tc>
        <w:tc>
          <w:tcPr>
            <w:tcW w:w="709" w:type="dxa"/>
            <w:vAlign w:val="center"/>
          </w:tcPr>
          <w:p w14:paraId="2FF3873D" w14:textId="2B6FA652" w:rsidR="005F753E" w:rsidRPr="00E73411" w:rsidRDefault="005F753E" w:rsidP="005F753E">
            <w:pPr>
              <w:jc w:val="center"/>
              <w:rPr>
                <w:rFonts w:ascii="Arial" w:hAnsi="Arial" w:cs="Arial"/>
                <w:sz w:val="20"/>
                <w:szCs w:val="20"/>
              </w:rPr>
            </w:pPr>
            <w:r w:rsidRPr="00E73411">
              <w:rPr>
                <w:rFonts w:ascii="Arial" w:hAnsi="Arial" w:cs="Arial"/>
                <w:sz w:val="20"/>
                <w:szCs w:val="20"/>
              </w:rPr>
              <w:t>0</w:t>
            </w:r>
            <w:r w:rsidR="000004C7">
              <w:rPr>
                <w:rFonts w:ascii="Arial" w:hAnsi="Arial" w:cs="Arial"/>
                <w:sz w:val="20"/>
                <w:szCs w:val="20"/>
              </w:rPr>
              <w:t>6</w:t>
            </w:r>
          </w:p>
        </w:tc>
        <w:tc>
          <w:tcPr>
            <w:tcW w:w="1307" w:type="dxa"/>
            <w:vAlign w:val="center"/>
          </w:tcPr>
          <w:p w14:paraId="2C9801E2" w14:textId="2A05833D" w:rsidR="005F753E" w:rsidRPr="00E73411" w:rsidRDefault="000004C7" w:rsidP="005F753E">
            <w:pPr>
              <w:jc w:val="center"/>
              <w:rPr>
                <w:rFonts w:ascii="Arial" w:hAnsi="Arial" w:cs="Arial"/>
                <w:sz w:val="20"/>
                <w:szCs w:val="20"/>
              </w:rPr>
            </w:pPr>
            <w:r>
              <w:rPr>
                <w:rFonts w:ascii="Arial" w:hAnsi="Arial" w:cs="Arial"/>
                <w:sz w:val="20"/>
                <w:szCs w:val="20"/>
              </w:rPr>
              <w:t>7.848,00</w:t>
            </w:r>
          </w:p>
        </w:tc>
      </w:tr>
    </w:tbl>
    <w:p w14:paraId="53BD5F72" w14:textId="77777777" w:rsidR="008E431F" w:rsidRPr="00E73411" w:rsidRDefault="008E431F" w:rsidP="008E431F">
      <w:pPr>
        <w:rPr>
          <w:rFonts w:ascii="Arial" w:hAnsi="Arial" w:cs="Arial"/>
          <w:sz w:val="20"/>
          <w:szCs w:val="20"/>
        </w:rPr>
      </w:pPr>
    </w:p>
    <w:p w14:paraId="5C6F7BAB" w14:textId="77777777" w:rsidR="008E431F" w:rsidRPr="00E73411" w:rsidRDefault="008E431F" w:rsidP="00E275A9">
      <w:pPr>
        <w:jc w:val="both"/>
        <w:rPr>
          <w:rFonts w:ascii="Arial" w:hAnsi="Arial" w:cs="Arial"/>
          <w:sz w:val="20"/>
          <w:szCs w:val="20"/>
        </w:rPr>
      </w:pPr>
      <w:r w:rsidRPr="00E73411">
        <w:rPr>
          <w:rFonts w:ascii="Arial" w:hAnsi="Arial" w:cs="Arial"/>
          <w:sz w:val="20"/>
          <w:szCs w:val="20"/>
        </w:rPr>
        <w:t>1.2.</w:t>
      </w:r>
      <w:r w:rsidRPr="00E73411">
        <w:rPr>
          <w:rFonts w:ascii="Arial" w:hAnsi="Arial" w:cs="Arial"/>
          <w:sz w:val="20"/>
          <w:szCs w:val="20"/>
        </w:rPr>
        <w:tab/>
        <w:t>O(s) serviço(s) objeto desta contratação são caracterizados como comum(</w:t>
      </w:r>
      <w:proofErr w:type="spellStart"/>
      <w:r w:rsidRPr="00E73411">
        <w:rPr>
          <w:rFonts w:ascii="Arial" w:hAnsi="Arial" w:cs="Arial"/>
          <w:sz w:val="20"/>
          <w:szCs w:val="20"/>
        </w:rPr>
        <w:t>ns</w:t>
      </w:r>
      <w:proofErr w:type="spellEnd"/>
      <w:r w:rsidRPr="00E73411">
        <w:rPr>
          <w:rFonts w:ascii="Arial" w:hAnsi="Arial" w:cs="Arial"/>
          <w:sz w:val="20"/>
          <w:szCs w:val="20"/>
        </w:rPr>
        <w:t>), conforme justificativa constante do Estudo Técnico Preliminar.</w:t>
      </w:r>
    </w:p>
    <w:p w14:paraId="23037122" w14:textId="77777777" w:rsidR="008E431F" w:rsidRPr="00E73411" w:rsidRDefault="008E431F" w:rsidP="00E275A9">
      <w:pPr>
        <w:jc w:val="both"/>
        <w:rPr>
          <w:rFonts w:ascii="Arial" w:hAnsi="Arial" w:cs="Arial"/>
          <w:sz w:val="20"/>
          <w:szCs w:val="20"/>
        </w:rPr>
      </w:pPr>
    </w:p>
    <w:p w14:paraId="62B75242" w14:textId="15C8571B" w:rsidR="004B17FD" w:rsidRDefault="008E431F" w:rsidP="00E275A9">
      <w:pPr>
        <w:jc w:val="both"/>
        <w:rPr>
          <w:rFonts w:ascii="Arial" w:hAnsi="Arial" w:cs="Arial"/>
          <w:sz w:val="20"/>
          <w:szCs w:val="20"/>
        </w:rPr>
      </w:pPr>
      <w:r w:rsidRPr="00E73411">
        <w:rPr>
          <w:rFonts w:ascii="Arial" w:hAnsi="Arial" w:cs="Arial"/>
          <w:sz w:val="20"/>
          <w:szCs w:val="20"/>
        </w:rPr>
        <w:t>1.3.</w:t>
      </w:r>
      <w:r w:rsidRPr="00E73411">
        <w:rPr>
          <w:rFonts w:ascii="Arial" w:hAnsi="Arial" w:cs="Arial"/>
          <w:sz w:val="20"/>
          <w:szCs w:val="20"/>
        </w:rPr>
        <w:tab/>
        <w:t xml:space="preserve">O prazo de vigência da contratação é de no </w:t>
      </w:r>
      <w:r w:rsidR="00A248DA">
        <w:rPr>
          <w:rFonts w:ascii="Arial" w:hAnsi="Arial" w:cs="Arial"/>
          <w:sz w:val="20"/>
          <w:szCs w:val="20"/>
        </w:rPr>
        <w:t>máximo</w:t>
      </w:r>
      <w:r w:rsidR="000004C7">
        <w:rPr>
          <w:rFonts w:ascii="Arial" w:hAnsi="Arial" w:cs="Arial"/>
          <w:sz w:val="20"/>
          <w:szCs w:val="20"/>
        </w:rPr>
        <w:t xml:space="preserve"> um ano</w:t>
      </w:r>
      <w:r w:rsidRPr="00E73411">
        <w:rPr>
          <w:rFonts w:ascii="Arial" w:hAnsi="Arial" w:cs="Arial"/>
          <w:sz w:val="20"/>
          <w:szCs w:val="20"/>
        </w:rPr>
        <w:t>, contados d</w:t>
      </w:r>
      <w:r w:rsidR="000004C7">
        <w:rPr>
          <w:rFonts w:ascii="Arial" w:hAnsi="Arial" w:cs="Arial"/>
          <w:sz w:val="20"/>
          <w:szCs w:val="20"/>
        </w:rPr>
        <w:t>esde o</w:t>
      </w:r>
      <w:r w:rsidRPr="00E73411">
        <w:rPr>
          <w:rFonts w:ascii="Arial" w:hAnsi="Arial" w:cs="Arial"/>
          <w:sz w:val="20"/>
          <w:szCs w:val="20"/>
        </w:rPr>
        <w:t xml:space="preserve"> início da</w:t>
      </w:r>
      <w:r w:rsidR="00A248DA">
        <w:rPr>
          <w:rFonts w:ascii="Arial" w:hAnsi="Arial" w:cs="Arial"/>
          <w:sz w:val="20"/>
          <w:szCs w:val="20"/>
        </w:rPr>
        <w:t xml:space="preserve"> primeira </w:t>
      </w:r>
      <w:proofErr w:type="gramStart"/>
      <w:r w:rsidR="00A248DA">
        <w:rPr>
          <w:rFonts w:ascii="Arial" w:hAnsi="Arial" w:cs="Arial"/>
          <w:sz w:val="20"/>
          <w:szCs w:val="20"/>
        </w:rPr>
        <w:t>festividade</w:t>
      </w:r>
      <w:r w:rsidRPr="00E73411">
        <w:rPr>
          <w:rFonts w:ascii="Arial" w:hAnsi="Arial" w:cs="Arial"/>
          <w:sz w:val="20"/>
          <w:szCs w:val="20"/>
        </w:rPr>
        <w:t xml:space="preserve">  </w:t>
      </w:r>
      <w:r w:rsidR="00536056" w:rsidRPr="00E73411">
        <w:rPr>
          <w:rFonts w:ascii="Arial" w:hAnsi="Arial" w:cs="Arial"/>
          <w:sz w:val="20"/>
          <w:szCs w:val="20"/>
        </w:rPr>
        <w:t>até</w:t>
      </w:r>
      <w:proofErr w:type="gramEnd"/>
      <w:r w:rsidR="00536056" w:rsidRPr="00E73411">
        <w:rPr>
          <w:rFonts w:ascii="Arial" w:hAnsi="Arial" w:cs="Arial"/>
          <w:sz w:val="20"/>
          <w:szCs w:val="20"/>
        </w:rPr>
        <w:t xml:space="preserve"> o  término</w:t>
      </w:r>
      <w:r w:rsidR="00A248DA">
        <w:rPr>
          <w:rFonts w:ascii="Arial" w:hAnsi="Arial" w:cs="Arial"/>
          <w:sz w:val="20"/>
          <w:szCs w:val="20"/>
        </w:rPr>
        <w:t xml:space="preserve"> das outras 05 festividades durante todo o ano de 2024</w:t>
      </w:r>
      <w:r w:rsidRPr="00E73411">
        <w:rPr>
          <w:rFonts w:ascii="Arial" w:hAnsi="Arial" w:cs="Arial"/>
          <w:sz w:val="20"/>
          <w:szCs w:val="20"/>
        </w:rPr>
        <w:t xml:space="preserve"> na forma do artigo 105 da Lei n° 14.133, de 2021.</w:t>
      </w:r>
    </w:p>
    <w:p w14:paraId="41C2679F" w14:textId="5A0E1D2C" w:rsidR="0011051C" w:rsidRDefault="0011051C" w:rsidP="00E275A9">
      <w:pPr>
        <w:jc w:val="both"/>
        <w:rPr>
          <w:rFonts w:ascii="Arial" w:hAnsi="Arial" w:cs="Arial"/>
          <w:sz w:val="20"/>
          <w:szCs w:val="20"/>
        </w:rPr>
      </w:pPr>
    </w:p>
    <w:p w14:paraId="6A81F5BA" w14:textId="6C081684" w:rsidR="0011051C" w:rsidRPr="00E73411" w:rsidRDefault="0011051C" w:rsidP="00E275A9">
      <w:pPr>
        <w:jc w:val="both"/>
        <w:rPr>
          <w:rFonts w:ascii="Arial" w:hAnsi="Arial" w:cs="Arial"/>
          <w:sz w:val="20"/>
          <w:szCs w:val="20"/>
        </w:rPr>
      </w:pPr>
      <w:r>
        <w:rPr>
          <w:rFonts w:ascii="Arial" w:hAnsi="Arial" w:cs="Arial"/>
          <w:sz w:val="20"/>
          <w:szCs w:val="20"/>
        </w:rPr>
        <w:t>1.4.      As festividades irão acontecer em datas estipuladas pela SMECELT.</w:t>
      </w:r>
    </w:p>
    <w:p w14:paraId="4EAEA895" w14:textId="77777777" w:rsidR="008E431F" w:rsidRPr="00E73411" w:rsidRDefault="008E431F" w:rsidP="00E275A9">
      <w:pPr>
        <w:jc w:val="both"/>
        <w:rPr>
          <w:rFonts w:ascii="Arial" w:hAnsi="Arial" w:cs="Arial"/>
          <w:sz w:val="20"/>
          <w:szCs w:val="20"/>
        </w:rPr>
      </w:pPr>
    </w:p>
    <w:p w14:paraId="7E079A21" w14:textId="2F2B30C5" w:rsidR="009548A2" w:rsidRPr="00E73411" w:rsidRDefault="009548A2" w:rsidP="00E275A9">
      <w:pPr>
        <w:jc w:val="both"/>
        <w:rPr>
          <w:rFonts w:ascii="Arial" w:hAnsi="Arial" w:cs="Arial"/>
          <w:sz w:val="20"/>
          <w:szCs w:val="20"/>
        </w:rPr>
      </w:pPr>
      <w:r w:rsidRPr="00E73411">
        <w:rPr>
          <w:rFonts w:ascii="Arial" w:hAnsi="Arial" w:cs="Arial"/>
          <w:sz w:val="20"/>
          <w:szCs w:val="20"/>
        </w:rPr>
        <w:t>1.</w:t>
      </w:r>
      <w:r w:rsidR="0011051C">
        <w:rPr>
          <w:rFonts w:ascii="Arial" w:hAnsi="Arial" w:cs="Arial"/>
          <w:sz w:val="20"/>
          <w:szCs w:val="20"/>
        </w:rPr>
        <w:t>5</w:t>
      </w:r>
      <w:r w:rsidRPr="00E73411">
        <w:rPr>
          <w:rFonts w:ascii="Arial" w:hAnsi="Arial" w:cs="Arial"/>
          <w:sz w:val="20"/>
          <w:szCs w:val="20"/>
        </w:rPr>
        <w:t xml:space="preserve">. </w:t>
      </w:r>
      <w:r w:rsidR="0011051C">
        <w:rPr>
          <w:rFonts w:ascii="Arial" w:hAnsi="Arial" w:cs="Arial"/>
          <w:sz w:val="20"/>
          <w:szCs w:val="20"/>
        </w:rPr>
        <w:t xml:space="preserve">   </w:t>
      </w:r>
      <w:r w:rsidRPr="00E73411">
        <w:rPr>
          <w:rFonts w:ascii="Arial" w:hAnsi="Arial" w:cs="Arial"/>
          <w:sz w:val="20"/>
          <w:szCs w:val="20"/>
        </w:rPr>
        <w:t xml:space="preserve">Trata-se de serviços não continuados, sem </w:t>
      </w:r>
      <w:proofErr w:type="spellStart"/>
      <w:r w:rsidRPr="00E73411">
        <w:rPr>
          <w:rFonts w:ascii="Arial" w:hAnsi="Arial" w:cs="Arial"/>
          <w:sz w:val="20"/>
          <w:szCs w:val="20"/>
        </w:rPr>
        <w:t>utilizaçăo</w:t>
      </w:r>
      <w:proofErr w:type="spellEnd"/>
      <w:r w:rsidRPr="00E73411">
        <w:rPr>
          <w:rFonts w:ascii="Arial" w:hAnsi="Arial" w:cs="Arial"/>
          <w:sz w:val="20"/>
          <w:szCs w:val="20"/>
        </w:rPr>
        <w:t xml:space="preserve"> de mão de obra em regime de dedicação exclusiva a ser contratado diretamente;</w:t>
      </w:r>
    </w:p>
    <w:p w14:paraId="15592F9D" w14:textId="77777777" w:rsidR="009548A2" w:rsidRPr="00E73411" w:rsidRDefault="009548A2" w:rsidP="00E275A9">
      <w:pPr>
        <w:jc w:val="both"/>
        <w:rPr>
          <w:rFonts w:ascii="Arial" w:hAnsi="Arial" w:cs="Arial"/>
          <w:sz w:val="20"/>
          <w:szCs w:val="20"/>
        </w:rPr>
      </w:pPr>
    </w:p>
    <w:p w14:paraId="19845DA0" w14:textId="4A75BEC1" w:rsidR="009548A2" w:rsidRPr="00E73411" w:rsidRDefault="009548A2" w:rsidP="00E275A9">
      <w:pPr>
        <w:jc w:val="both"/>
        <w:rPr>
          <w:rFonts w:ascii="Arial" w:hAnsi="Arial" w:cs="Arial"/>
          <w:sz w:val="20"/>
          <w:szCs w:val="20"/>
        </w:rPr>
      </w:pPr>
      <w:r w:rsidRPr="00E73411">
        <w:rPr>
          <w:rFonts w:ascii="Arial" w:hAnsi="Arial" w:cs="Arial"/>
          <w:sz w:val="20"/>
          <w:szCs w:val="20"/>
        </w:rPr>
        <w:t>1.</w:t>
      </w:r>
      <w:r w:rsidR="0011051C">
        <w:rPr>
          <w:rFonts w:ascii="Arial" w:hAnsi="Arial" w:cs="Arial"/>
          <w:sz w:val="20"/>
          <w:szCs w:val="20"/>
        </w:rPr>
        <w:t>6</w:t>
      </w:r>
      <w:r w:rsidRPr="00E73411">
        <w:rPr>
          <w:rFonts w:ascii="Arial" w:hAnsi="Arial" w:cs="Arial"/>
          <w:sz w:val="20"/>
          <w:szCs w:val="20"/>
        </w:rPr>
        <w:t>.</w:t>
      </w:r>
      <w:r w:rsidRPr="00E73411">
        <w:rPr>
          <w:sz w:val="20"/>
          <w:szCs w:val="20"/>
        </w:rPr>
        <w:t xml:space="preserve"> </w:t>
      </w:r>
      <w:r w:rsidRPr="00E73411">
        <w:rPr>
          <w:rFonts w:ascii="Arial" w:hAnsi="Arial" w:cs="Arial"/>
          <w:sz w:val="20"/>
          <w:szCs w:val="20"/>
        </w:rPr>
        <w:tab/>
        <w:t>A prestação dos serviços não gera vínculo empregatício entre os empregados da Contratada e a Administração Contratante, vedando-se qualquer relação entre estes que caracterize pessoalidade e subordinação direta.</w:t>
      </w:r>
    </w:p>
    <w:p w14:paraId="1A1E4B86" w14:textId="77777777" w:rsidR="008E431F" w:rsidRPr="00E73411" w:rsidRDefault="008E431F" w:rsidP="000B7983">
      <w:pPr>
        <w:rPr>
          <w:rFonts w:ascii="Arial" w:hAnsi="Arial" w:cs="Arial"/>
          <w:sz w:val="20"/>
          <w:szCs w:val="20"/>
        </w:rPr>
      </w:pPr>
    </w:p>
    <w:p w14:paraId="2DDBA557" w14:textId="561FE298" w:rsidR="004B17FD" w:rsidRPr="00E73411" w:rsidRDefault="008E431F"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73411">
        <w:rPr>
          <w:rFonts w:ascii="Arial" w:hAnsi="Arial" w:cs="Arial"/>
          <w:b/>
          <w:sz w:val="20"/>
          <w:szCs w:val="20"/>
        </w:rPr>
        <w:t xml:space="preserve">2. </w:t>
      </w:r>
      <w:r w:rsidR="000B5DA4" w:rsidRPr="00E73411">
        <w:rPr>
          <w:rFonts w:ascii="Arial" w:hAnsi="Arial" w:cs="Arial"/>
          <w:b/>
          <w:sz w:val="20"/>
          <w:szCs w:val="20"/>
        </w:rPr>
        <w:t xml:space="preserve">  </w:t>
      </w:r>
      <w:r w:rsidRPr="00E73411">
        <w:rPr>
          <w:rFonts w:ascii="Arial" w:hAnsi="Arial" w:cs="Arial"/>
          <w:b/>
          <w:sz w:val="20"/>
          <w:szCs w:val="20"/>
        </w:rPr>
        <w:t>FUNDAMENTAÇÃO E DESCRIÇÃO DA NECESSIDADE DA CONTRATAÇÃO</w:t>
      </w:r>
    </w:p>
    <w:p w14:paraId="5E62BBA4" w14:textId="77777777" w:rsidR="004B17FD" w:rsidRPr="00E73411" w:rsidRDefault="004B17FD" w:rsidP="000B7983">
      <w:pPr>
        <w:jc w:val="both"/>
        <w:rPr>
          <w:rFonts w:ascii="Arial" w:hAnsi="Arial" w:cs="Arial"/>
          <w:sz w:val="20"/>
          <w:szCs w:val="20"/>
          <w:lang w:eastAsia="ar-SA"/>
        </w:rPr>
      </w:pPr>
    </w:p>
    <w:p w14:paraId="1A4C19B9" w14:textId="0F2BCBF6" w:rsidR="0011051C" w:rsidRDefault="004B17FD" w:rsidP="00AC05C6">
      <w:pPr>
        <w:jc w:val="both"/>
        <w:rPr>
          <w:rFonts w:ascii="Arial" w:hAnsi="Arial" w:cs="Arial"/>
          <w:color w:val="000000" w:themeColor="text1"/>
          <w:sz w:val="20"/>
          <w:szCs w:val="20"/>
        </w:rPr>
      </w:pPr>
      <w:r w:rsidRPr="00E73411">
        <w:rPr>
          <w:rFonts w:ascii="Arial" w:hAnsi="Arial" w:cs="Arial"/>
          <w:color w:val="000000"/>
          <w:sz w:val="20"/>
          <w:szCs w:val="20"/>
        </w:rPr>
        <w:t>2.1.</w:t>
      </w:r>
      <w:r w:rsidR="008E431F" w:rsidRPr="00E73411">
        <w:rPr>
          <w:rFonts w:ascii="Arial" w:hAnsi="Arial" w:cs="Arial"/>
          <w:sz w:val="20"/>
          <w:szCs w:val="20"/>
        </w:rPr>
        <w:t xml:space="preserve"> </w:t>
      </w:r>
      <w:r w:rsidR="00A248DA" w:rsidRPr="0011051C">
        <w:rPr>
          <w:rFonts w:ascii="Arial" w:hAnsi="Arial" w:cs="Arial"/>
          <w:color w:val="000000" w:themeColor="text1"/>
          <w:sz w:val="20"/>
          <w:szCs w:val="20"/>
        </w:rPr>
        <w:t xml:space="preserve">Faz-se necessário a aquisição dos itens acima para melhor atendimento </w:t>
      </w:r>
      <w:r w:rsidR="00DC48E8" w:rsidRPr="0011051C">
        <w:rPr>
          <w:rFonts w:ascii="Arial" w:hAnsi="Arial" w:cs="Arial"/>
          <w:color w:val="000000" w:themeColor="text1"/>
          <w:sz w:val="20"/>
          <w:szCs w:val="20"/>
        </w:rPr>
        <w:t>n</w:t>
      </w:r>
      <w:r w:rsidR="00A248DA" w:rsidRPr="0011051C">
        <w:rPr>
          <w:rFonts w:ascii="Arial" w:hAnsi="Arial" w:cs="Arial"/>
          <w:color w:val="000000" w:themeColor="text1"/>
          <w:sz w:val="20"/>
          <w:szCs w:val="20"/>
        </w:rPr>
        <w:t>a ligação de som e funcionamento de barracas nas festividades.</w:t>
      </w:r>
      <w:r w:rsidR="00140FAD">
        <w:rPr>
          <w:rFonts w:ascii="Arial" w:hAnsi="Arial" w:cs="Arial"/>
          <w:color w:val="000000" w:themeColor="text1"/>
          <w:sz w:val="20"/>
          <w:szCs w:val="20"/>
        </w:rPr>
        <w:t xml:space="preserve"> </w:t>
      </w:r>
      <w:r w:rsidR="00140FAD" w:rsidRPr="00140FAD">
        <w:rPr>
          <w:rFonts w:ascii="Arial" w:hAnsi="Arial" w:cs="Arial"/>
          <w:color w:val="000000" w:themeColor="text1"/>
          <w:sz w:val="20"/>
          <w:szCs w:val="20"/>
        </w:rPr>
        <w:t>É de suma importância</w:t>
      </w:r>
      <w:r w:rsidR="00140FAD">
        <w:t xml:space="preserve"> </w:t>
      </w:r>
      <w:r w:rsidR="005B25ED">
        <w:rPr>
          <w:rFonts w:ascii="Arial" w:hAnsi="Arial" w:cs="Arial"/>
          <w:color w:val="000000" w:themeColor="text1"/>
          <w:sz w:val="20"/>
          <w:szCs w:val="20"/>
        </w:rPr>
        <w:t>c</w:t>
      </w:r>
      <w:r w:rsidR="0011051C" w:rsidRPr="0011051C">
        <w:rPr>
          <w:rFonts w:ascii="Arial" w:hAnsi="Arial" w:cs="Arial"/>
          <w:color w:val="000000" w:themeColor="text1"/>
          <w:sz w:val="20"/>
          <w:szCs w:val="20"/>
        </w:rPr>
        <w:t>ontratar um serviço de projeto elétrico para festividades</w:t>
      </w:r>
      <w:r w:rsidR="00140FAD">
        <w:rPr>
          <w:rFonts w:ascii="Arial" w:hAnsi="Arial" w:cs="Arial"/>
          <w:color w:val="000000" w:themeColor="text1"/>
          <w:sz w:val="20"/>
          <w:szCs w:val="20"/>
        </w:rPr>
        <w:t xml:space="preserve"> pois</w:t>
      </w:r>
      <w:r w:rsidR="0011051C" w:rsidRPr="0011051C">
        <w:rPr>
          <w:rFonts w:ascii="Arial" w:hAnsi="Arial" w:cs="Arial"/>
          <w:color w:val="000000" w:themeColor="text1"/>
          <w:sz w:val="20"/>
          <w:szCs w:val="20"/>
        </w:rPr>
        <w:t xml:space="preserve"> é crucial garantir a segurança dos participantes e o bom funcionamento de equipamentos. A expertise profissional garante dimensionamento adequado, prevenção de sobrecargas e conformidade com normas, minimizando riscos e assegurando um evento bem-sucedido.</w:t>
      </w:r>
    </w:p>
    <w:p w14:paraId="74DEFF10" w14:textId="77777777" w:rsidR="0011051C" w:rsidRDefault="0011051C" w:rsidP="00AC05C6">
      <w:pPr>
        <w:jc w:val="both"/>
        <w:rPr>
          <w:rFonts w:ascii="Arial" w:hAnsi="Arial" w:cs="Arial"/>
          <w:color w:val="000000" w:themeColor="text1"/>
          <w:sz w:val="20"/>
          <w:szCs w:val="20"/>
        </w:rPr>
      </w:pPr>
    </w:p>
    <w:p w14:paraId="0E489A93" w14:textId="5FAC41D1" w:rsidR="004B17FD" w:rsidRPr="00016967" w:rsidRDefault="00A248DA" w:rsidP="000B7983">
      <w:pPr>
        <w:jc w:val="both"/>
        <w:rPr>
          <w:rFonts w:ascii="Arial" w:hAnsi="Arial" w:cs="Arial"/>
          <w:color w:val="000000" w:themeColor="text1"/>
          <w:sz w:val="20"/>
          <w:szCs w:val="20"/>
        </w:rPr>
      </w:pPr>
      <w:r w:rsidRPr="0011051C">
        <w:rPr>
          <w:rFonts w:ascii="Arial" w:hAnsi="Arial" w:cs="Arial"/>
          <w:color w:val="000000" w:themeColor="text1"/>
          <w:sz w:val="20"/>
          <w:szCs w:val="20"/>
        </w:rPr>
        <w:t xml:space="preserve"> </w:t>
      </w:r>
    </w:p>
    <w:p w14:paraId="125EBEB7" w14:textId="7EC27AC5" w:rsidR="004B17FD" w:rsidRPr="00E73411" w:rsidRDefault="000B5DA4"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73411">
        <w:rPr>
          <w:rFonts w:ascii="Arial" w:hAnsi="Arial" w:cs="Arial"/>
          <w:b/>
          <w:sz w:val="20"/>
          <w:szCs w:val="20"/>
        </w:rPr>
        <w:t>3.       DESCRIÇÃO DA SOLUÇÃO COMO UM TODO CONSIDERADO O CICLO DE VIDA DO OBJETO</w:t>
      </w:r>
    </w:p>
    <w:p w14:paraId="57C726A1" w14:textId="77777777" w:rsidR="004B17FD" w:rsidRPr="00E73411" w:rsidRDefault="004B17FD" w:rsidP="000B7983">
      <w:pPr>
        <w:jc w:val="both"/>
        <w:rPr>
          <w:rFonts w:ascii="Arial" w:hAnsi="Arial" w:cs="Arial"/>
          <w:sz w:val="20"/>
          <w:szCs w:val="20"/>
          <w:highlight w:val="lightGray"/>
          <w:u w:val="single"/>
          <w:shd w:val="clear" w:color="auto" w:fill="B3B3B3"/>
        </w:rPr>
      </w:pPr>
    </w:p>
    <w:p w14:paraId="3A39C89A" w14:textId="6A6ED300" w:rsidR="00536056" w:rsidRPr="00E73411" w:rsidRDefault="004B17FD" w:rsidP="00536056">
      <w:pPr>
        <w:jc w:val="both"/>
        <w:rPr>
          <w:rFonts w:ascii="Arial" w:hAnsi="Arial" w:cs="Arial"/>
          <w:color w:val="000000"/>
          <w:sz w:val="20"/>
          <w:szCs w:val="20"/>
        </w:rPr>
      </w:pPr>
      <w:r w:rsidRPr="00E73411">
        <w:rPr>
          <w:rFonts w:ascii="Arial" w:hAnsi="Arial" w:cs="Arial"/>
          <w:color w:val="000000"/>
          <w:sz w:val="20"/>
          <w:szCs w:val="20"/>
        </w:rPr>
        <w:t>3.1.</w:t>
      </w:r>
      <w:r w:rsidR="00536056" w:rsidRPr="00E73411">
        <w:rPr>
          <w:rFonts w:ascii="Arial" w:hAnsi="Arial" w:cs="Arial"/>
          <w:color w:val="000000"/>
          <w:sz w:val="20"/>
          <w:szCs w:val="20"/>
        </w:rPr>
        <w:t xml:space="preserve"> O</w:t>
      </w:r>
      <w:r w:rsidR="00140FAD">
        <w:rPr>
          <w:rFonts w:ascii="Arial" w:hAnsi="Arial" w:cs="Arial"/>
          <w:color w:val="000000"/>
          <w:sz w:val="20"/>
          <w:szCs w:val="20"/>
        </w:rPr>
        <w:t>s serviços</w:t>
      </w:r>
      <w:r w:rsidR="00E12AD5" w:rsidRPr="00E73411">
        <w:rPr>
          <w:rFonts w:ascii="Arial" w:hAnsi="Arial" w:cs="Arial"/>
          <w:color w:val="000000"/>
          <w:sz w:val="20"/>
          <w:szCs w:val="20"/>
        </w:rPr>
        <w:t xml:space="preserve"> dever</w:t>
      </w:r>
      <w:r w:rsidR="00140FAD">
        <w:rPr>
          <w:rFonts w:ascii="Arial" w:hAnsi="Arial" w:cs="Arial"/>
          <w:color w:val="000000"/>
          <w:sz w:val="20"/>
          <w:szCs w:val="20"/>
        </w:rPr>
        <w:t>ão</w:t>
      </w:r>
      <w:r w:rsidR="00E12AD5" w:rsidRPr="00E73411">
        <w:rPr>
          <w:rFonts w:ascii="Arial" w:hAnsi="Arial" w:cs="Arial"/>
          <w:color w:val="000000"/>
          <w:sz w:val="20"/>
          <w:szCs w:val="20"/>
        </w:rPr>
        <w:t xml:space="preserve"> ser realizado</w:t>
      </w:r>
      <w:r w:rsidR="00140FAD">
        <w:rPr>
          <w:rFonts w:ascii="Arial" w:hAnsi="Arial" w:cs="Arial"/>
          <w:color w:val="000000"/>
          <w:sz w:val="20"/>
          <w:szCs w:val="20"/>
        </w:rPr>
        <w:t>s</w:t>
      </w:r>
      <w:r w:rsidR="00E12AD5" w:rsidRPr="00E73411">
        <w:rPr>
          <w:rFonts w:ascii="Arial" w:hAnsi="Arial" w:cs="Arial"/>
          <w:color w:val="000000"/>
          <w:sz w:val="20"/>
          <w:szCs w:val="20"/>
        </w:rPr>
        <w:t xml:space="preserve"> no</w:t>
      </w:r>
      <w:r w:rsidR="00140FAD">
        <w:rPr>
          <w:rFonts w:ascii="Arial" w:hAnsi="Arial" w:cs="Arial"/>
          <w:color w:val="000000"/>
          <w:sz w:val="20"/>
          <w:szCs w:val="20"/>
        </w:rPr>
        <w:t xml:space="preserve"> decorrer do ano de 2024</w:t>
      </w:r>
      <w:r w:rsidR="00E12AD5" w:rsidRPr="00E73411">
        <w:rPr>
          <w:rFonts w:ascii="Arial" w:hAnsi="Arial" w:cs="Arial"/>
          <w:color w:val="000000"/>
          <w:sz w:val="20"/>
          <w:szCs w:val="20"/>
        </w:rPr>
        <w:t xml:space="preserve">, </w:t>
      </w:r>
      <w:r w:rsidR="00140FAD">
        <w:rPr>
          <w:rFonts w:ascii="Arial" w:hAnsi="Arial" w:cs="Arial"/>
          <w:color w:val="000000"/>
          <w:sz w:val="20"/>
          <w:szCs w:val="20"/>
        </w:rPr>
        <w:t>durante as realizações das 6 festividades</w:t>
      </w:r>
      <w:r w:rsidR="005B25ED">
        <w:rPr>
          <w:rFonts w:ascii="Arial" w:hAnsi="Arial" w:cs="Arial"/>
          <w:color w:val="000000"/>
          <w:sz w:val="20"/>
          <w:szCs w:val="20"/>
        </w:rPr>
        <w:t xml:space="preserve"> programadas</w:t>
      </w:r>
      <w:r w:rsidR="00E46649">
        <w:rPr>
          <w:rFonts w:ascii="Arial" w:hAnsi="Arial" w:cs="Arial"/>
          <w:color w:val="000000"/>
          <w:sz w:val="20"/>
          <w:szCs w:val="20"/>
        </w:rPr>
        <w:t>;</w:t>
      </w:r>
    </w:p>
    <w:p w14:paraId="6E003BFC" w14:textId="77777777" w:rsidR="00E12AD5" w:rsidRPr="00E73411" w:rsidRDefault="00E12AD5" w:rsidP="00536056">
      <w:pPr>
        <w:jc w:val="both"/>
        <w:rPr>
          <w:rFonts w:ascii="Arial" w:hAnsi="Arial" w:cs="Arial"/>
          <w:color w:val="000000"/>
          <w:sz w:val="20"/>
          <w:szCs w:val="20"/>
        </w:rPr>
      </w:pPr>
    </w:p>
    <w:p w14:paraId="437BF441" w14:textId="3A41869B" w:rsidR="004B17FD" w:rsidRDefault="00E12AD5" w:rsidP="00536056">
      <w:pPr>
        <w:jc w:val="both"/>
        <w:rPr>
          <w:rFonts w:ascii="Arial" w:hAnsi="Arial" w:cs="Arial"/>
          <w:color w:val="000000"/>
          <w:sz w:val="20"/>
          <w:szCs w:val="20"/>
        </w:rPr>
      </w:pPr>
      <w:r w:rsidRPr="00E73411">
        <w:rPr>
          <w:rFonts w:ascii="Arial" w:hAnsi="Arial" w:cs="Arial"/>
          <w:color w:val="000000"/>
          <w:sz w:val="20"/>
          <w:szCs w:val="20"/>
        </w:rPr>
        <w:t>3</w:t>
      </w:r>
      <w:r w:rsidR="00536056" w:rsidRPr="00E73411">
        <w:rPr>
          <w:rFonts w:ascii="Arial" w:hAnsi="Arial" w:cs="Arial"/>
          <w:color w:val="000000"/>
          <w:sz w:val="20"/>
          <w:szCs w:val="20"/>
        </w:rPr>
        <w:t>.2</w:t>
      </w:r>
      <w:r w:rsidR="00140FAD">
        <w:rPr>
          <w:rFonts w:ascii="Arial" w:hAnsi="Arial" w:cs="Arial"/>
          <w:color w:val="000000"/>
          <w:sz w:val="20"/>
          <w:szCs w:val="20"/>
        </w:rPr>
        <w:t xml:space="preserve">. </w:t>
      </w:r>
      <w:r w:rsidR="005B25ED" w:rsidRPr="005B25ED">
        <w:rPr>
          <w:rFonts w:ascii="Arial" w:hAnsi="Arial" w:cs="Arial"/>
          <w:color w:val="000000"/>
          <w:sz w:val="20"/>
          <w:szCs w:val="20"/>
        </w:rPr>
        <w:t>O serviço será iniciado após o recebimento da Ordem de Serviço</w:t>
      </w:r>
      <w:r w:rsidR="00E46649">
        <w:rPr>
          <w:rFonts w:ascii="Arial" w:hAnsi="Arial" w:cs="Arial"/>
          <w:color w:val="000000"/>
          <w:sz w:val="20"/>
          <w:szCs w:val="20"/>
        </w:rPr>
        <w:t>;</w:t>
      </w:r>
    </w:p>
    <w:p w14:paraId="7AB21A43" w14:textId="1DA68563" w:rsidR="00E46649" w:rsidRDefault="00E46649" w:rsidP="00536056">
      <w:pPr>
        <w:jc w:val="both"/>
        <w:rPr>
          <w:rFonts w:ascii="Arial" w:hAnsi="Arial" w:cs="Arial"/>
          <w:color w:val="000000"/>
          <w:sz w:val="20"/>
          <w:szCs w:val="20"/>
        </w:rPr>
      </w:pPr>
    </w:p>
    <w:p w14:paraId="1857E2FC" w14:textId="237ED663" w:rsidR="00E46649" w:rsidRDefault="00E46649" w:rsidP="00536056">
      <w:pPr>
        <w:jc w:val="both"/>
        <w:rPr>
          <w:rFonts w:ascii="Arial" w:hAnsi="Arial" w:cs="Arial"/>
          <w:color w:val="000000"/>
          <w:sz w:val="20"/>
          <w:szCs w:val="20"/>
        </w:rPr>
      </w:pPr>
      <w:r>
        <w:rPr>
          <w:rFonts w:ascii="Arial" w:hAnsi="Arial" w:cs="Arial"/>
          <w:color w:val="000000"/>
          <w:sz w:val="20"/>
          <w:szCs w:val="20"/>
        </w:rPr>
        <w:t>3.3. Todas às 06 festividades serão agendadas com antecedência seguindo a programação de festas da SMECELT;</w:t>
      </w:r>
    </w:p>
    <w:p w14:paraId="0DE678A6" w14:textId="5DAF3299" w:rsidR="00E46649" w:rsidRDefault="00E46649" w:rsidP="00536056">
      <w:pPr>
        <w:jc w:val="both"/>
        <w:rPr>
          <w:rFonts w:ascii="Arial" w:hAnsi="Arial" w:cs="Arial"/>
          <w:color w:val="000000"/>
          <w:sz w:val="20"/>
          <w:szCs w:val="20"/>
        </w:rPr>
      </w:pPr>
    </w:p>
    <w:p w14:paraId="2534FD90" w14:textId="682661B2" w:rsidR="00E46649" w:rsidRPr="00E73411" w:rsidRDefault="00E46649" w:rsidP="00536056">
      <w:pPr>
        <w:jc w:val="both"/>
        <w:rPr>
          <w:rFonts w:ascii="Arial" w:hAnsi="Arial" w:cs="Arial"/>
          <w:color w:val="000000"/>
          <w:sz w:val="20"/>
          <w:szCs w:val="20"/>
        </w:rPr>
      </w:pPr>
      <w:r>
        <w:rPr>
          <w:rFonts w:ascii="Arial" w:hAnsi="Arial" w:cs="Arial"/>
          <w:color w:val="000000"/>
          <w:sz w:val="20"/>
          <w:szCs w:val="20"/>
        </w:rPr>
        <w:t xml:space="preserve">3.4. </w:t>
      </w:r>
      <w:r w:rsidRPr="00E46649">
        <w:rPr>
          <w:rFonts w:ascii="Arial" w:hAnsi="Arial" w:cs="Arial"/>
          <w:color w:val="000000"/>
          <w:sz w:val="20"/>
          <w:szCs w:val="20"/>
        </w:rPr>
        <w:t>Todas às 06 festividades serão</w:t>
      </w:r>
      <w:r>
        <w:rPr>
          <w:rFonts w:ascii="Arial" w:hAnsi="Arial" w:cs="Arial"/>
          <w:color w:val="000000"/>
          <w:sz w:val="20"/>
          <w:szCs w:val="20"/>
        </w:rPr>
        <w:t xml:space="preserve"> realizadas na praça Monsenhor Ivo </w:t>
      </w:r>
      <w:proofErr w:type="spellStart"/>
      <w:r>
        <w:rPr>
          <w:rFonts w:ascii="Arial" w:hAnsi="Arial" w:cs="Arial"/>
          <w:color w:val="000000"/>
          <w:sz w:val="20"/>
          <w:szCs w:val="20"/>
        </w:rPr>
        <w:t>sante</w:t>
      </w:r>
      <w:proofErr w:type="spellEnd"/>
      <w:r>
        <w:rPr>
          <w:rFonts w:ascii="Arial" w:hAnsi="Arial" w:cs="Arial"/>
          <w:color w:val="000000"/>
          <w:sz w:val="20"/>
          <w:szCs w:val="20"/>
        </w:rPr>
        <w:t xml:space="preserve"> </w:t>
      </w:r>
      <w:proofErr w:type="spellStart"/>
      <w:r>
        <w:rPr>
          <w:rFonts w:ascii="Arial" w:hAnsi="Arial" w:cs="Arial"/>
          <w:color w:val="000000"/>
          <w:sz w:val="20"/>
          <w:szCs w:val="20"/>
        </w:rPr>
        <w:t>Donin</w:t>
      </w:r>
      <w:proofErr w:type="spellEnd"/>
      <w:r>
        <w:rPr>
          <w:rFonts w:ascii="Arial" w:hAnsi="Arial" w:cs="Arial"/>
          <w:color w:val="000000"/>
          <w:sz w:val="20"/>
          <w:szCs w:val="20"/>
        </w:rPr>
        <w:t>.</w:t>
      </w:r>
    </w:p>
    <w:p w14:paraId="16638E70" w14:textId="0DE02544" w:rsidR="00E73411" w:rsidRPr="00E73411" w:rsidRDefault="00E12AD5" w:rsidP="000B5DA4">
      <w:pPr>
        <w:jc w:val="both"/>
        <w:rPr>
          <w:rFonts w:ascii="Arial" w:hAnsi="Arial" w:cs="Arial"/>
          <w:color w:val="000000"/>
          <w:sz w:val="20"/>
          <w:szCs w:val="20"/>
        </w:rPr>
      </w:pPr>
      <w:r w:rsidRPr="00E73411">
        <w:rPr>
          <w:rFonts w:ascii="Arial" w:hAnsi="Arial" w:cs="Arial"/>
          <w:color w:val="000000"/>
          <w:sz w:val="20"/>
          <w:szCs w:val="20"/>
        </w:rPr>
        <w:t xml:space="preserve"> </w:t>
      </w:r>
    </w:p>
    <w:p w14:paraId="074672E7" w14:textId="77777777" w:rsidR="00536056" w:rsidRPr="00E73411" w:rsidRDefault="00536056" w:rsidP="000B5DA4">
      <w:pPr>
        <w:jc w:val="both"/>
        <w:rPr>
          <w:rFonts w:ascii="Arial" w:hAnsi="Arial" w:cs="Arial"/>
          <w:sz w:val="20"/>
          <w:szCs w:val="20"/>
        </w:rPr>
      </w:pPr>
    </w:p>
    <w:p w14:paraId="05563337" w14:textId="7B588EB8" w:rsidR="004B17FD" w:rsidRPr="00E73411" w:rsidRDefault="00E12AD5"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73411">
        <w:rPr>
          <w:rFonts w:ascii="Arial" w:hAnsi="Arial" w:cs="Arial"/>
          <w:b/>
          <w:sz w:val="20"/>
          <w:szCs w:val="20"/>
        </w:rPr>
        <w:t xml:space="preserve"> 4 </w:t>
      </w:r>
      <w:r w:rsidR="00C249E7" w:rsidRPr="00E73411">
        <w:rPr>
          <w:rFonts w:ascii="Arial" w:hAnsi="Arial" w:cs="Arial"/>
          <w:b/>
          <w:sz w:val="20"/>
          <w:szCs w:val="20"/>
        </w:rPr>
        <w:t>- REQUISITOS DA CONTRATAÇÃO</w:t>
      </w:r>
    </w:p>
    <w:p w14:paraId="56F7710A" w14:textId="77777777" w:rsidR="004B17FD" w:rsidRPr="00E73411" w:rsidRDefault="004B17FD" w:rsidP="000B7983">
      <w:pPr>
        <w:jc w:val="both"/>
        <w:rPr>
          <w:rFonts w:ascii="Arial" w:hAnsi="Arial" w:cs="Arial"/>
          <w:sz w:val="20"/>
          <w:szCs w:val="20"/>
        </w:rPr>
      </w:pPr>
    </w:p>
    <w:p w14:paraId="02E7B383" w14:textId="0DDAAFF1" w:rsidR="00E12AD5" w:rsidRPr="00E73411" w:rsidRDefault="004B17FD" w:rsidP="00E275A9">
      <w:pPr>
        <w:jc w:val="both"/>
        <w:rPr>
          <w:rFonts w:ascii="Arial" w:hAnsi="Arial" w:cs="Arial"/>
          <w:sz w:val="20"/>
          <w:szCs w:val="20"/>
        </w:rPr>
      </w:pPr>
      <w:r w:rsidRPr="00E73411">
        <w:rPr>
          <w:rFonts w:ascii="Arial" w:hAnsi="Arial" w:cs="Arial"/>
          <w:sz w:val="20"/>
          <w:szCs w:val="20"/>
        </w:rPr>
        <w:t>4.1</w:t>
      </w:r>
      <w:r w:rsidR="00E12AD5" w:rsidRPr="00E73411">
        <w:rPr>
          <w:rFonts w:ascii="Arial" w:hAnsi="Arial" w:cs="Arial"/>
          <w:sz w:val="20"/>
          <w:szCs w:val="20"/>
        </w:rPr>
        <w:t xml:space="preserve"> Constituem obrigações da Contratada:</w:t>
      </w:r>
    </w:p>
    <w:p w14:paraId="199C5CB0" w14:textId="77777777" w:rsidR="00E12AD5" w:rsidRPr="00E73411" w:rsidRDefault="00E12AD5" w:rsidP="00E275A9">
      <w:pPr>
        <w:jc w:val="both"/>
        <w:rPr>
          <w:rFonts w:ascii="Arial" w:hAnsi="Arial" w:cs="Arial"/>
          <w:sz w:val="20"/>
          <w:szCs w:val="20"/>
        </w:rPr>
      </w:pPr>
    </w:p>
    <w:p w14:paraId="0DDE47FD" w14:textId="6B318FD1" w:rsidR="00E12AD5" w:rsidRPr="00E73411" w:rsidRDefault="00E12AD5" w:rsidP="005B25ED">
      <w:pPr>
        <w:jc w:val="both"/>
        <w:rPr>
          <w:rFonts w:ascii="Arial" w:hAnsi="Arial" w:cs="Arial"/>
          <w:sz w:val="20"/>
          <w:szCs w:val="20"/>
        </w:rPr>
      </w:pPr>
      <w:r w:rsidRPr="00E73411">
        <w:rPr>
          <w:rFonts w:ascii="Arial" w:hAnsi="Arial" w:cs="Arial"/>
          <w:sz w:val="20"/>
          <w:szCs w:val="20"/>
        </w:rPr>
        <w:t xml:space="preserve">a) </w:t>
      </w:r>
      <w:r w:rsidR="005B25ED">
        <w:rPr>
          <w:rFonts w:ascii="Arial" w:hAnsi="Arial" w:cs="Arial"/>
          <w:sz w:val="20"/>
          <w:szCs w:val="20"/>
        </w:rPr>
        <w:t xml:space="preserve"> </w:t>
      </w:r>
      <w:r w:rsidR="005B25ED" w:rsidRPr="005B25ED">
        <w:rPr>
          <w:rFonts w:ascii="Arial" w:hAnsi="Arial" w:cs="Arial"/>
          <w:sz w:val="20"/>
          <w:szCs w:val="20"/>
        </w:rPr>
        <w:t>Executar os serviços conforme especificações deste Projeto básico e de sua</w:t>
      </w:r>
      <w:r w:rsidR="005B25ED">
        <w:rPr>
          <w:rFonts w:ascii="Arial" w:hAnsi="Arial" w:cs="Arial"/>
          <w:sz w:val="20"/>
          <w:szCs w:val="20"/>
        </w:rPr>
        <w:t xml:space="preserve"> </w:t>
      </w:r>
      <w:r w:rsidR="005B25ED" w:rsidRPr="005B25ED">
        <w:rPr>
          <w:rFonts w:ascii="Arial" w:hAnsi="Arial" w:cs="Arial"/>
          <w:sz w:val="20"/>
          <w:szCs w:val="20"/>
        </w:rPr>
        <w:t>proposta</w:t>
      </w:r>
      <w:r w:rsidR="005B25ED">
        <w:rPr>
          <w:rFonts w:ascii="Arial" w:hAnsi="Arial" w:cs="Arial"/>
          <w:sz w:val="20"/>
          <w:szCs w:val="20"/>
        </w:rPr>
        <w:t>;</w:t>
      </w:r>
    </w:p>
    <w:p w14:paraId="1E9C7EE4" w14:textId="77777777" w:rsidR="00E12AD5" w:rsidRPr="00E73411" w:rsidRDefault="00E12AD5" w:rsidP="00E275A9">
      <w:pPr>
        <w:jc w:val="both"/>
        <w:rPr>
          <w:rFonts w:ascii="Arial" w:hAnsi="Arial" w:cs="Arial"/>
          <w:sz w:val="20"/>
          <w:szCs w:val="20"/>
        </w:rPr>
      </w:pPr>
    </w:p>
    <w:p w14:paraId="775B9F86" w14:textId="1EA0425A" w:rsidR="00E12AD5" w:rsidRPr="00E73411" w:rsidRDefault="00E12AD5" w:rsidP="00E275A9">
      <w:pPr>
        <w:jc w:val="both"/>
        <w:rPr>
          <w:rFonts w:ascii="Arial" w:hAnsi="Arial" w:cs="Arial"/>
          <w:sz w:val="20"/>
          <w:szCs w:val="20"/>
        </w:rPr>
      </w:pPr>
      <w:r w:rsidRPr="00E73411">
        <w:rPr>
          <w:rFonts w:ascii="Arial" w:hAnsi="Arial" w:cs="Arial"/>
          <w:sz w:val="20"/>
          <w:szCs w:val="20"/>
        </w:rPr>
        <w:t>b) atender aos encargos trabalhistas, previdenciários, fiscais, comerciais e de responsabilidade civil decorrentes da execução do presente contrato;</w:t>
      </w:r>
    </w:p>
    <w:p w14:paraId="149684F1" w14:textId="77777777" w:rsidR="00E12AD5" w:rsidRPr="00E73411" w:rsidRDefault="00E12AD5" w:rsidP="00E275A9">
      <w:pPr>
        <w:jc w:val="both"/>
        <w:rPr>
          <w:rFonts w:ascii="Arial" w:hAnsi="Arial" w:cs="Arial"/>
          <w:sz w:val="20"/>
          <w:szCs w:val="20"/>
        </w:rPr>
      </w:pPr>
    </w:p>
    <w:p w14:paraId="471BC221" w14:textId="67673803" w:rsidR="004B17FD" w:rsidRPr="00E73411" w:rsidRDefault="00E12AD5" w:rsidP="00E275A9">
      <w:pPr>
        <w:jc w:val="both"/>
        <w:rPr>
          <w:rFonts w:ascii="Arial" w:hAnsi="Arial" w:cs="Arial"/>
          <w:sz w:val="20"/>
          <w:szCs w:val="20"/>
        </w:rPr>
      </w:pPr>
      <w:r w:rsidRPr="00E73411">
        <w:rPr>
          <w:rFonts w:ascii="Arial" w:hAnsi="Arial" w:cs="Arial"/>
          <w:sz w:val="20"/>
          <w:szCs w:val="20"/>
        </w:rPr>
        <w:t>c) manter durante toda a execução do contrato, em compatibili</w:t>
      </w:r>
      <w:r w:rsidR="002F5BCF" w:rsidRPr="00E73411">
        <w:rPr>
          <w:rFonts w:ascii="Arial" w:hAnsi="Arial" w:cs="Arial"/>
          <w:sz w:val="20"/>
          <w:szCs w:val="20"/>
        </w:rPr>
        <w:t xml:space="preserve">dade com as obrigações por ela </w:t>
      </w:r>
      <w:r w:rsidRPr="00E73411">
        <w:rPr>
          <w:rFonts w:ascii="Arial" w:hAnsi="Arial" w:cs="Arial"/>
          <w:sz w:val="20"/>
          <w:szCs w:val="20"/>
        </w:rPr>
        <w:t>assumidas</w:t>
      </w:r>
      <w:r w:rsidR="005B25ED">
        <w:rPr>
          <w:rFonts w:ascii="Arial" w:hAnsi="Arial" w:cs="Arial"/>
          <w:sz w:val="20"/>
          <w:szCs w:val="20"/>
        </w:rPr>
        <w:t>;</w:t>
      </w:r>
    </w:p>
    <w:p w14:paraId="72A5F3FC" w14:textId="77777777" w:rsidR="002F5BCF" w:rsidRPr="00E73411" w:rsidRDefault="002F5BCF" w:rsidP="00E275A9">
      <w:pPr>
        <w:jc w:val="both"/>
        <w:rPr>
          <w:rFonts w:ascii="Arial" w:hAnsi="Arial" w:cs="Arial"/>
          <w:sz w:val="20"/>
          <w:szCs w:val="20"/>
        </w:rPr>
      </w:pPr>
    </w:p>
    <w:p w14:paraId="144FA494" w14:textId="24B8E972" w:rsidR="002F5BCF" w:rsidRDefault="005B25ED" w:rsidP="00E275A9">
      <w:pPr>
        <w:jc w:val="both"/>
        <w:rPr>
          <w:rFonts w:ascii="Arial" w:hAnsi="Arial" w:cs="Arial"/>
          <w:sz w:val="20"/>
          <w:szCs w:val="20"/>
        </w:rPr>
      </w:pPr>
      <w:r>
        <w:rPr>
          <w:rFonts w:ascii="Arial" w:hAnsi="Arial" w:cs="Arial"/>
          <w:sz w:val="20"/>
          <w:szCs w:val="20"/>
        </w:rPr>
        <w:t>d</w:t>
      </w:r>
      <w:r w:rsidR="002F5BCF" w:rsidRPr="00E73411">
        <w:rPr>
          <w:rFonts w:ascii="Arial" w:hAnsi="Arial" w:cs="Arial"/>
          <w:sz w:val="20"/>
          <w:szCs w:val="20"/>
        </w:rPr>
        <w:t>) Emitir a nota fiscal/fatura correspondente aos serviços prestados, de acordo com valor estabelecido em sua proposta, bem como encaminhar as certidões e demais documentos necessários à liquidação da despesa;</w:t>
      </w:r>
    </w:p>
    <w:p w14:paraId="64E08497" w14:textId="77777777" w:rsidR="00420F1A" w:rsidRPr="00E73411" w:rsidRDefault="00420F1A" w:rsidP="00E275A9">
      <w:pPr>
        <w:jc w:val="both"/>
        <w:rPr>
          <w:rFonts w:ascii="Arial" w:hAnsi="Arial" w:cs="Arial"/>
          <w:sz w:val="20"/>
          <w:szCs w:val="20"/>
        </w:rPr>
      </w:pPr>
    </w:p>
    <w:p w14:paraId="3A7ED8BF" w14:textId="06FCA0FE" w:rsidR="002F5BCF" w:rsidRPr="00E73411" w:rsidRDefault="005B25ED" w:rsidP="00E275A9">
      <w:pPr>
        <w:jc w:val="both"/>
        <w:rPr>
          <w:rFonts w:ascii="Arial" w:hAnsi="Arial" w:cs="Arial"/>
          <w:sz w:val="20"/>
          <w:szCs w:val="20"/>
        </w:rPr>
      </w:pPr>
      <w:r>
        <w:rPr>
          <w:rFonts w:ascii="Arial" w:hAnsi="Arial" w:cs="Arial"/>
          <w:sz w:val="20"/>
          <w:szCs w:val="20"/>
        </w:rPr>
        <w:t>e</w:t>
      </w:r>
      <w:r w:rsidR="002F5BCF" w:rsidRPr="00E73411">
        <w:rPr>
          <w:rFonts w:ascii="Arial" w:hAnsi="Arial" w:cs="Arial"/>
          <w:sz w:val="20"/>
          <w:szCs w:val="20"/>
        </w:rPr>
        <w:t>)</w:t>
      </w:r>
      <w:r w:rsidR="00E275A9" w:rsidRPr="00E73411">
        <w:rPr>
          <w:rFonts w:ascii="Arial" w:hAnsi="Arial" w:cs="Arial"/>
          <w:sz w:val="20"/>
          <w:szCs w:val="20"/>
        </w:rPr>
        <w:t xml:space="preserve"> </w:t>
      </w:r>
      <w:r w:rsidR="002F5BCF" w:rsidRPr="00E73411">
        <w:rPr>
          <w:rFonts w:ascii="Arial" w:hAnsi="Arial" w:cs="Arial"/>
          <w:sz w:val="20"/>
          <w:szCs w:val="20"/>
        </w:rPr>
        <w:t xml:space="preserve">Não transferir a terceiro, por qualquer forma, nem mesmo parcialmente, a execução dos serviços, nem subcontratar a prestação a que está obrigada;  </w:t>
      </w:r>
    </w:p>
    <w:p w14:paraId="59A54CD7" w14:textId="77777777" w:rsidR="002F5BCF" w:rsidRPr="00E73411" w:rsidRDefault="002F5BCF" w:rsidP="00E275A9">
      <w:pPr>
        <w:jc w:val="both"/>
        <w:rPr>
          <w:rFonts w:ascii="Arial" w:hAnsi="Arial" w:cs="Arial"/>
          <w:sz w:val="20"/>
          <w:szCs w:val="20"/>
        </w:rPr>
      </w:pPr>
    </w:p>
    <w:p w14:paraId="0EF33B6A" w14:textId="144B8E51" w:rsidR="004B17FD" w:rsidRDefault="005B25ED" w:rsidP="00E275A9">
      <w:pPr>
        <w:jc w:val="both"/>
        <w:rPr>
          <w:rFonts w:ascii="Arial" w:hAnsi="Arial" w:cs="Arial"/>
          <w:sz w:val="20"/>
          <w:szCs w:val="20"/>
        </w:rPr>
      </w:pPr>
      <w:r>
        <w:rPr>
          <w:rFonts w:ascii="Arial" w:hAnsi="Arial" w:cs="Arial"/>
          <w:sz w:val="20"/>
          <w:szCs w:val="20"/>
        </w:rPr>
        <w:t>f</w:t>
      </w:r>
      <w:r w:rsidR="002F5BCF" w:rsidRPr="00E73411">
        <w:rPr>
          <w:rFonts w:ascii="Arial" w:hAnsi="Arial" w:cs="Arial"/>
          <w:sz w:val="20"/>
          <w:szCs w:val="20"/>
        </w:rPr>
        <w:t>)</w:t>
      </w:r>
      <w:r w:rsidR="00E275A9" w:rsidRPr="00E73411">
        <w:rPr>
          <w:rFonts w:ascii="Arial" w:hAnsi="Arial" w:cs="Arial"/>
          <w:sz w:val="20"/>
          <w:szCs w:val="20"/>
        </w:rPr>
        <w:t xml:space="preserve"> </w:t>
      </w:r>
      <w:r w:rsidR="002F5BCF" w:rsidRPr="00E73411">
        <w:rPr>
          <w:rFonts w:ascii="Arial" w:hAnsi="Arial" w:cs="Arial"/>
          <w:sz w:val="20"/>
          <w:szCs w:val="20"/>
        </w:rPr>
        <w:t>Manter, durante toda a execução da contratação, em compatibilidade com as obrigações assumidas, todas as condições de habilitação e qualificação exigidas neste Termo de Referência.</w:t>
      </w:r>
    </w:p>
    <w:p w14:paraId="2EA3AAA5" w14:textId="6869D62B" w:rsidR="00420F1A" w:rsidRDefault="00420F1A" w:rsidP="00E275A9">
      <w:pPr>
        <w:jc w:val="both"/>
        <w:rPr>
          <w:rFonts w:ascii="Arial" w:hAnsi="Arial" w:cs="Arial"/>
          <w:sz w:val="20"/>
          <w:szCs w:val="20"/>
        </w:rPr>
      </w:pPr>
    </w:p>
    <w:p w14:paraId="77E59CC2" w14:textId="5294A744" w:rsidR="00420F1A" w:rsidRDefault="00420F1A" w:rsidP="00420F1A">
      <w:pPr>
        <w:jc w:val="both"/>
        <w:rPr>
          <w:rFonts w:ascii="Arial" w:hAnsi="Arial" w:cs="Arial"/>
          <w:sz w:val="20"/>
          <w:szCs w:val="20"/>
        </w:rPr>
      </w:pPr>
      <w:r w:rsidRPr="00420F1A">
        <w:rPr>
          <w:rFonts w:ascii="Arial" w:hAnsi="Arial" w:cs="Arial"/>
          <w:sz w:val="20"/>
          <w:szCs w:val="20"/>
        </w:rPr>
        <w:t>Vistoria</w:t>
      </w:r>
      <w:r>
        <w:rPr>
          <w:rFonts w:ascii="Arial" w:hAnsi="Arial" w:cs="Arial"/>
          <w:sz w:val="20"/>
          <w:szCs w:val="20"/>
        </w:rPr>
        <w:t>:</w:t>
      </w:r>
    </w:p>
    <w:p w14:paraId="2BE1CB46" w14:textId="77777777" w:rsidR="00420F1A" w:rsidRPr="00420F1A" w:rsidRDefault="00420F1A" w:rsidP="00420F1A">
      <w:pPr>
        <w:jc w:val="both"/>
        <w:rPr>
          <w:rFonts w:ascii="Arial" w:hAnsi="Arial" w:cs="Arial"/>
          <w:sz w:val="20"/>
          <w:szCs w:val="20"/>
        </w:rPr>
      </w:pPr>
    </w:p>
    <w:p w14:paraId="7007E0DE" w14:textId="3AC34A10" w:rsidR="00420F1A" w:rsidRPr="00420F1A" w:rsidRDefault="00420F1A" w:rsidP="00420F1A">
      <w:pPr>
        <w:jc w:val="both"/>
        <w:rPr>
          <w:rFonts w:ascii="Arial" w:hAnsi="Arial" w:cs="Arial"/>
          <w:sz w:val="20"/>
          <w:szCs w:val="20"/>
        </w:rPr>
      </w:pPr>
      <w:r w:rsidRPr="00420F1A">
        <w:rPr>
          <w:rFonts w:ascii="Arial" w:hAnsi="Arial" w:cs="Arial"/>
          <w:sz w:val="20"/>
          <w:szCs w:val="20"/>
        </w:rPr>
        <w:t>4.</w:t>
      </w:r>
      <w:r>
        <w:rPr>
          <w:rFonts w:ascii="Arial" w:hAnsi="Arial" w:cs="Arial"/>
          <w:sz w:val="20"/>
          <w:szCs w:val="20"/>
        </w:rPr>
        <w:t>2</w:t>
      </w:r>
      <w:r w:rsidRPr="00420F1A">
        <w:rPr>
          <w:rFonts w:ascii="Arial" w:hAnsi="Arial" w:cs="Arial"/>
          <w:sz w:val="20"/>
          <w:szCs w:val="20"/>
        </w:rPr>
        <w:t>.</w:t>
      </w:r>
      <w:r w:rsidRPr="00420F1A">
        <w:rPr>
          <w:rFonts w:ascii="Arial" w:hAnsi="Arial" w:cs="Arial"/>
          <w:sz w:val="20"/>
          <w:szCs w:val="20"/>
        </w:rPr>
        <w:tab/>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Pr>
          <w:rFonts w:ascii="Arial" w:hAnsi="Arial" w:cs="Arial"/>
          <w:sz w:val="20"/>
          <w:szCs w:val="20"/>
        </w:rPr>
        <w:t>08</w:t>
      </w:r>
      <w:r w:rsidRPr="00420F1A">
        <w:rPr>
          <w:rFonts w:ascii="Arial" w:hAnsi="Arial" w:cs="Arial"/>
          <w:sz w:val="20"/>
          <w:szCs w:val="20"/>
        </w:rPr>
        <w:t xml:space="preserve"> horas às </w:t>
      </w:r>
      <w:r>
        <w:rPr>
          <w:rFonts w:ascii="Arial" w:hAnsi="Arial" w:cs="Arial"/>
          <w:sz w:val="20"/>
          <w:szCs w:val="20"/>
        </w:rPr>
        <w:t>15</w:t>
      </w:r>
      <w:r w:rsidRPr="00420F1A">
        <w:rPr>
          <w:rFonts w:ascii="Arial" w:hAnsi="Arial" w:cs="Arial"/>
          <w:sz w:val="20"/>
          <w:szCs w:val="20"/>
        </w:rPr>
        <w:t xml:space="preserve"> horas.  </w:t>
      </w:r>
    </w:p>
    <w:p w14:paraId="438C0B29" w14:textId="39F275FD" w:rsidR="00420F1A" w:rsidRPr="00420F1A" w:rsidRDefault="00420F1A" w:rsidP="00420F1A">
      <w:pPr>
        <w:jc w:val="both"/>
        <w:rPr>
          <w:rFonts w:ascii="Arial" w:hAnsi="Arial" w:cs="Arial"/>
          <w:sz w:val="20"/>
          <w:szCs w:val="20"/>
        </w:rPr>
      </w:pPr>
      <w:r w:rsidRPr="00420F1A">
        <w:rPr>
          <w:rFonts w:ascii="Arial" w:hAnsi="Arial" w:cs="Arial"/>
          <w:sz w:val="20"/>
          <w:szCs w:val="20"/>
        </w:rPr>
        <w:t>4.</w:t>
      </w:r>
      <w:r>
        <w:rPr>
          <w:rFonts w:ascii="Arial" w:hAnsi="Arial" w:cs="Arial"/>
          <w:sz w:val="20"/>
          <w:szCs w:val="20"/>
        </w:rPr>
        <w:t>3</w:t>
      </w:r>
      <w:r w:rsidRPr="00420F1A">
        <w:rPr>
          <w:rFonts w:ascii="Arial" w:hAnsi="Arial" w:cs="Arial"/>
          <w:sz w:val="20"/>
          <w:szCs w:val="20"/>
        </w:rPr>
        <w:t>.</w:t>
      </w:r>
      <w:r w:rsidRPr="00420F1A">
        <w:rPr>
          <w:rFonts w:ascii="Arial" w:hAnsi="Arial" w:cs="Arial"/>
          <w:sz w:val="20"/>
          <w:szCs w:val="20"/>
        </w:rPr>
        <w:tab/>
        <w:t xml:space="preserve">Serão disponibilizados data e horário diferentes aos interessados em realizar a vistoria prévia. </w:t>
      </w:r>
    </w:p>
    <w:p w14:paraId="6E950F57" w14:textId="4D93AAB8" w:rsidR="00420F1A" w:rsidRPr="00420F1A" w:rsidRDefault="00420F1A" w:rsidP="00420F1A">
      <w:pPr>
        <w:jc w:val="both"/>
        <w:rPr>
          <w:rFonts w:ascii="Arial" w:hAnsi="Arial" w:cs="Arial"/>
          <w:sz w:val="20"/>
          <w:szCs w:val="20"/>
        </w:rPr>
      </w:pPr>
      <w:r w:rsidRPr="00420F1A">
        <w:rPr>
          <w:rFonts w:ascii="Arial" w:hAnsi="Arial" w:cs="Arial"/>
          <w:sz w:val="20"/>
          <w:szCs w:val="20"/>
        </w:rPr>
        <w:t>4.</w:t>
      </w:r>
      <w:r>
        <w:rPr>
          <w:rFonts w:ascii="Arial" w:hAnsi="Arial" w:cs="Arial"/>
          <w:sz w:val="20"/>
          <w:szCs w:val="20"/>
        </w:rPr>
        <w:t>4</w:t>
      </w:r>
      <w:r w:rsidRPr="00420F1A">
        <w:rPr>
          <w:rFonts w:ascii="Arial" w:hAnsi="Arial" w:cs="Arial"/>
          <w:sz w:val="20"/>
          <w:szCs w:val="20"/>
        </w:rPr>
        <w:t>.</w:t>
      </w:r>
      <w:r w:rsidRPr="00420F1A">
        <w:rPr>
          <w:rFonts w:ascii="Arial" w:hAnsi="Arial" w:cs="Arial"/>
          <w:sz w:val="20"/>
          <w:szCs w:val="20"/>
        </w:rPr>
        <w:tab/>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3F4A1393" w14:textId="3C39C248" w:rsidR="00420F1A" w:rsidRDefault="00420F1A" w:rsidP="00420F1A">
      <w:pPr>
        <w:jc w:val="both"/>
        <w:rPr>
          <w:rFonts w:ascii="Arial" w:hAnsi="Arial" w:cs="Arial"/>
          <w:sz w:val="20"/>
          <w:szCs w:val="20"/>
        </w:rPr>
      </w:pPr>
      <w:r w:rsidRPr="00420F1A">
        <w:rPr>
          <w:rFonts w:ascii="Arial" w:hAnsi="Arial" w:cs="Arial"/>
          <w:sz w:val="20"/>
          <w:szCs w:val="20"/>
        </w:rPr>
        <w:t>4.</w:t>
      </w:r>
      <w:r>
        <w:rPr>
          <w:rFonts w:ascii="Arial" w:hAnsi="Arial" w:cs="Arial"/>
          <w:sz w:val="20"/>
          <w:szCs w:val="20"/>
        </w:rPr>
        <w:t>5</w:t>
      </w:r>
      <w:r w:rsidRPr="00420F1A">
        <w:rPr>
          <w:rFonts w:ascii="Arial" w:hAnsi="Arial" w:cs="Arial"/>
          <w:sz w:val="20"/>
          <w:szCs w:val="20"/>
        </w:rPr>
        <w:t>.</w:t>
      </w:r>
      <w:r w:rsidRPr="00420F1A">
        <w:rPr>
          <w:rFonts w:ascii="Arial" w:hAnsi="Arial" w:cs="Arial"/>
          <w:sz w:val="20"/>
          <w:szCs w:val="20"/>
        </w:rPr>
        <w:tab/>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341DEFC3" w14:textId="7B83E646" w:rsidR="00420F1A" w:rsidRDefault="00420F1A" w:rsidP="00E275A9">
      <w:pPr>
        <w:jc w:val="both"/>
        <w:rPr>
          <w:rFonts w:ascii="Arial" w:hAnsi="Arial" w:cs="Arial"/>
          <w:sz w:val="20"/>
          <w:szCs w:val="20"/>
        </w:rPr>
      </w:pPr>
    </w:p>
    <w:p w14:paraId="1A8431AB" w14:textId="77777777" w:rsidR="00B548E1" w:rsidRPr="00E73411" w:rsidRDefault="00B548E1" w:rsidP="00E275A9">
      <w:pPr>
        <w:jc w:val="both"/>
        <w:rPr>
          <w:rFonts w:ascii="Arial" w:hAnsi="Arial" w:cs="Arial"/>
          <w:sz w:val="20"/>
          <w:szCs w:val="20"/>
        </w:rPr>
      </w:pPr>
    </w:p>
    <w:p w14:paraId="243B19AA" w14:textId="35FE32DE" w:rsidR="004B17FD" w:rsidRPr="00E73411" w:rsidRDefault="00321491" w:rsidP="00E275A9">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73411">
        <w:rPr>
          <w:rFonts w:ascii="Arial" w:hAnsi="Arial" w:cs="Arial"/>
          <w:b/>
          <w:sz w:val="20"/>
          <w:szCs w:val="20"/>
        </w:rPr>
        <w:t>5. EXECUÇÃO DO OBJETO</w:t>
      </w:r>
    </w:p>
    <w:p w14:paraId="3129A07C" w14:textId="77777777" w:rsidR="00420F1A" w:rsidRDefault="00420F1A" w:rsidP="00420F1A">
      <w:pPr>
        <w:jc w:val="both"/>
        <w:rPr>
          <w:rFonts w:ascii="Arial" w:hAnsi="Arial" w:cs="Arial"/>
          <w:color w:val="000000"/>
          <w:sz w:val="20"/>
          <w:szCs w:val="20"/>
          <w:lang w:eastAsia="ar-SA"/>
        </w:rPr>
      </w:pPr>
    </w:p>
    <w:p w14:paraId="61D91F98" w14:textId="6FE4502C" w:rsidR="00420F1A" w:rsidRDefault="00420F1A" w:rsidP="00611201">
      <w:pPr>
        <w:jc w:val="both"/>
        <w:rPr>
          <w:rFonts w:ascii="Arial" w:hAnsi="Arial" w:cs="Arial"/>
          <w:color w:val="000000"/>
          <w:sz w:val="20"/>
          <w:szCs w:val="20"/>
          <w:lang w:eastAsia="ar-SA"/>
        </w:rPr>
      </w:pPr>
      <w:r w:rsidRPr="00420F1A">
        <w:rPr>
          <w:rFonts w:ascii="Arial" w:hAnsi="Arial" w:cs="Arial"/>
          <w:color w:val="000000"/>
          <w:sz w:val="20"/>
          <w:szCs w:val="20"/>
          <w:lang w:eastAsia="ar-SA"/>
        </w:rPr>
        <w:t>5.1.</w:t>
      </w:r>
      <w:r w:rsidRPr="00420F1A">
        <w:rPr>
          <w:rFonts w:ascii="Arial" w:hAnsi="Arial" w:cs="Arial"/>
          <w:color w:val="000000"/>
          <w:sz w:val="20"/>
          <w:szCs w:val="20"/>
          <w:lang w:eastAsia="ar-SA"/>
        </w:rPr>
        <w:tab/>
        <w:t>A execução do objeto seguirá a seguinte dinâmica:</w:t>
      </w:r>
    </w:p>
    <w:p w14:paraId="24E4A8A3" w14:textId="77777777" w:rsidR="00611201" w:rsidRPr="00420F1A" w:rsidRDefault="00611201" w:rsidP="00611201">
      <w:pPr>
        <w:jc w:val="both"/>
        <w:rPr>
          <w:rFonts w:ascii="Arial" w:hAnsi="Arial" w:cs="Arial"/>
          <w:color w:val="000000"/>
          <w:sz w:val="20"/>
          <w:szCs w:val="20"/>
          <w:lang w:eastAsia="ar-SA"/>
        </w:rPr>
      </w:pPr>
    </w:p>
    <w:p w14:paraId="05E04FF9" w14:textId="322E936F" w:rsidR="00420F1A" w:rsidRPr="00420F1A" w:rsidRDefault="00420F1A" w:rsidP="00611201">
      <w:pPr>
        <w:jc w:val="both"/>
        <w:rPr>
          <w:rFonts w:ascii="Arial" w:hAnsi="Arial" w:cs="Arial"/>
          <w:color w:val="000000"/>
          <w:sz w:val="20"/>
          <w:szCs w:val="20"/>
          <w:lang w:eastAsia="ar-SA"/>
        </w:rPr>
      </w:pPr>
      <w:r w:rsidRPr="00420F1A">
        <w:rPr>
          <w:rFonts w:ascii="Arial" w:hAnsi="Arial" w:cs="Arial"/>
          <w:color w:val="000000"/>
          <w:sz w:val="20"/>
          <w:szCs w:val="20"/>
          <w:lang w:eastAsia="ar-SA"/>
        </w:rPr>
        <w:t>5.1.1.</w:t>
      </w:r>
      <w:r w:rsidRPr="00420F1A">
        <w:rPr>
          <w:rFonts w:ascii="Arial" w:hAnsi="Arial" w:cs="Arial"/>
          <w:color w:val="000000"/>
          <w:sz w:val="20"/>
          <w:szCs w:val="20"/>
          <w:lang w:eastAsia="ar-SA"/>
        </w:rPr>
        <w:tab/>
        <w:t xml:space="preserve">Início da execução do objeto: </w:t>
      </w:r>
      <w:r w:rsidR="00883476">
        <w:rPr>
          <w:rFonts w:ascii="Arial" w:hAnsi="Arial" w:cs="Arial"/>
          <w:color w:val="000000"/>
          <w:sz w:val="20"/>
          <w:szCs w:val="20"/>
          <w:lang w:eastAsia="ar-SA"/>
        </w:rPr>
        <w:t xml:space="preserve"> O serviço será prestado logo após </w:t>
      </w:r>
      <w:r w:rsidRPr="00420F1A">
        <w:rPr>
          <w:rFonts w:ascii="Arial" w:hAnsi="Arial" w:cs="Arial"/>
          <w:color w:val="000000"/>
          <w:sz w:val="20"/>
          <w:szCs w:val="20"/>
          <w:lang w:eastAsia="ar-SA"/>
        </w:rPr>
        <w:t>a emissão da ordem de serviço;</w:t>
      </w:r>
    </w:p>
    <w:p w14:paraId="0968B0B8" w14:textId="6B384806" w:rsidR="00420F1A" w:rsidRDefault="00420F1A" w:rsidP="00611201">
      <w:pPr>
        <w:jc w:val="both"/>
        <w:rPr>
          <w:rFonts w:ascii="Arial" w:hAnsi="Arial" w:cs="Arial"/>
          <w:color w:val="000000"/>
          <w:sz w:val="20"/>
          <w:szCs w:val="20"/>
          <w:lang w:eastAsia="ar-SA"/>
        </w:rPr>
      </w:pPr>
      <w:r w:rsidRPr="00420F1A">
        <w:rPr>
          <w:rFonts w:ascii="Arial" w:hAnsi="Arial" w:cs="Arial"/>
          <w:color w:val="000000"/>
          <w:sz w:val="20"/>
          <w:szCs w:val="20"/>
          <w:lang w:eastAsia="ar-SA"/>
        </w:rPr>
        <w:t>5.1.</w:t>
      </w:r>
      <w:r w:rsidR="00883476">
        <w:rPr>
          <w:rFonts w:ascii="Arial" w:hAnsi="Arial" w:cs="Arial"/>
          <w:color w:val="000000"/>
          <w:sz w:val="20"/>
          <w:szCs w:val="20"/>
          <w:lang w:eastAsia="ar-SA"/>
        </w:rPr>
        <w:t>2</w:t>
      </w:r>
      <w:r w:rsidRPr="00420F1A">
        <w:rPr>
          <w:rFonts w:ascii="Arial" w:hAnsi="Arial" w:cs="Arial"/>
          <w:color w:val="000000"/>
          <w:sz w:val="20"/>
          <w:szCs w:val="20"/>
          <w:lang w:eastAsia="ar-SA"/>
        </w:rPr>
        <w:t>.</w:t>
      </w:r>
      <w:r w:rsidR="00883476">
        <w:rPr>
          <w:rFonts w:ascii="Arial" w:hAnsi="Arial" w:cs="Arial"/>
          <w:color w:val="000000"/>
          <w:sz w:val="20"/>
          <w:szCs w:val="20"/>
          <w:lang w:eastAsia="ar-SA"/>
        </w:rPr>
        <w:t xml:space="preserve">  </w:t>
      </w:r>
      <w:r w:rsidRPr="00420F1A">
        <w:rPr>
          <w:rFonts w:ascii="Arial" w:hAnsi="Arial" w:cs="Arial"/>
          <w:color w:val="000000"/>
          <w:sz w:val="20"/>
          <w:szCs w:val="20"/>
          <w:lang w:eastAsia="ar-SA"/>
        </w:rPr>
        <w:t xml:space="preserve"> </w:t>
      </w:r>
      <w:r w:rsidR="00883476">
        <w:rPr>
          <w:rFonts w:ascii="Arial" w:hAnsi="Arial" w:cs="Arial"/>
          <w:color w:val="000000"/>
          <w:sz w:val="20"/>
          <w:szCs w:val="20"/>
          <w:lang w:eastAsia="ar-SA"/>
        </w:rPr>
        <w:t xml:space="preserve">O serviço deverá ser prestado um dia antes do início de uma das festividades anunciadas pela SMECELT, no local agendado para </w:t>
      </w:r>
      <w:proofErr w:type="spellStart"/>
      <w:r w:rsidR="00883476">
        <w:rPr>
          <w:rFonts w:ascii="Arial" w:hAnsi="Arial" w:cs="Arial"/>
          <w:color w:val="000000"/>
          <w:sz w:val="20"/>
          <w:szCs w:val="20"/>
          <w:lang w:eastAsia="ar-SA"/>
        </w:rPr>
        <w:t>para</w:t>
      </w:r>
      <w:proofErr w:type="spellEnd"/>
      <w:r w:rsidR="00883476">
        <w:rPr>
          <w:rFonts w:ascii="Arial" w:hAnsi="Arial" w:cs="Arial"/>
          <w:color w:val="000000"/>
          <w:sz w:val="20"/>
          <w:szCs w:val="20"/>
          <w:lang w:eastAsia="ar-SA"/>
        </w:rPr>
        <w:t xml:space="preserve"> àquela festividade do momento.</w:t>
      </w:r>
    </w:p>
    <w:p w14:paraId="692FF67A" w14:textId="5CBA7F58" w:rsidR="00883476" w:rsidRDefault="00883476" w:rsidP="00611201">
      <w:pPr>
        <w:jc w:val="both"/>
        <w:rPr>
          <w:rFonts w:ascii="Arial" w:hAnsi="Arial" w:cs="Arial"/>
          <w:color w:val="000000"/>
          <w:sz w:val="20"/>
          <w:szCs w:val="20"/>
          <w:lang w:eastAsia="ar-SA"/>
        </w:rPr>
      </w:pPr>
      <w:r>
        <w:rPr>
          <w:rFonts w:ascii="Arial" w:hAnsi="Arial" w:cs="Arial"/>
          <w:color w:val="000000"/>
          <w:sz w:val="20"/>
          <w:szCs w:val="20"/>
          <w:lang w:eastAsia="ar-SA"/>
        </w:rPr>
        <w:t xml:space="preserve">5.1.3.   </w:t>
      </w:r>
      <w:r w:rsidRPr="00883476">
        <w:rPr>
          <w:rFonts w:ascii="Arial" w:hAnsi="Arial" w:cs="Arial"/>
          <w:color w:val="000000"/>
          <w:sz w:val="20"/>
          <w:szCs w:val="20"/>
          <w:lang w:eastAsia="ar-SA"/>
        </w:rPr>
        <w:t xml:space="preserve">Utilizar </w:t>
      </w:r>
      <w:r>
        <w:rPr>
          <w:rFonts w:ascii="Arial" w:hAnsi="Arial" w:cs="Arial"/>
          <w:color w:val="000000"/>
          <w:sz w:val="20"/>
          <w:szCs w:val="20"/>
          <w:lang w:eastAsia="ar-SA"/>
        </w:rPr>
        <w:t>profissionais</w:t>
      </w:r>
      <w:r w:rsidRPr="00883476">
        <w:rPr>
          <w:rFonts w:ascii="Arial" w:hAnsi="Arial" w:cs="Arial"/>
          <w:color w:val="000000"/>
          <w:sz w:val="20"/>
          <w:szCs w:val="20"/>
          <w:lang w:eastAsia="ar-SA"/>
        </w:rPr>
        <w:t xml:space="preserve"> habilitados e com conhecimentos básicos dos serviços a</w:t>
      </w:r>
      <w:r>
        <w:rPr>
          <w:rFonts w:ascii="Arial" w:hAnsi="Arial" w:cs="Arial"/>
          <w:color w:val="000000"/>
          <w:sz w:val="20"/>
          <w:szCs w:val="20"/>
          <w:lang w:eastAsia="ar-SA"/>
        </w:rPr>
        <w:t xml:space="preserve"> </w:t>
      </w:r>
      <w:r w:rsidRPr="00883476">
        <w:rPr>
          <w:rFonts w:ascii="Arial" w:hAnsi="Arial" w:cs="Arial"/>
          <w:color w:val="000000"/>
          <w:sz w:val="20"/>
          <w:szCs w:val="20"/>
          <w:lang w:eastAsia="ar-SA"/>
        </w:rPr>
        <w:t>serem executados, em conformidade com as normas e determinações em vigor</w:t>
      </w:r>
      <w:r>
        <w:rPr>
          <w:rFonts w:ascii="Arial" w:hAnsi="Arial" w:cs="Arial"/>
          <w:color w:val="000000"/>
          <w:sz w:val="20"/>
          <w:szCs w:val="20"/>
          <w:lang w:eastAsia="ar-SA"/>
        </w:rPr>
        <w:t>;</w:t>
      </w:r>
    </w:p>
    <w:p w14:paraId="135223FB" w14:textId="09396F3C" w:rsidR="00883476" w:rsidRDefault="00883476" w:rsidP="00611201">
      <w:pPr>
        <w:jc w:val="both"/>
        <w:rPr>
          <w:rFonts w:ascii="Arial" w:hAnsi="Arial" w:cs="Arial"/>
          <w:color w:val="000000"/>
          <w:sz w:val="20"/>
          <w:szCs w:val="20"/>
          <w:lang w:eastAsia="ar-SA"/>
        </w:rPr>
      </w:pPr>
      <w:r>
        <w:rPr>
          <w:rFonts w:ascii="Arial" w:hAnsi="Arial" w:cs="Arial"/>
          <w:color w:val="000000"/>
          <w:sz w:val="20"/>
          <w:szCs w:val="20"/>
          <w:lang w:eastAsia="ar-SA"/>
        </w:rPr>
        <w:t>5</w:t>
      </w:r>
      <w:r w:rsidRPr="00883476">
        <w:rPr>
          <w:rFonts w:ascii="Arial" w:hAnsi="Arial" w:cs="Arial"/>
          <w:color w:val="000000"/>
          <w:sz w:val="20"/>
          <w:szCs w:val="20"/>
          <w:lang w:eastAsia="ar-SA"/>
        </w:rPr>
        <w:t>.</w:t>
      </w:r>
      <w:r>
        <w:rPr>
          <w:rFonts w:ascii="Arial" w:hAnsi="Arial" w:cs="Arial"/>
          <w:color w:val="000000"/>
          <w:sz w:val="20"/>
          <w:szCs w:val="20"/>
          <w:lang w:eastAsia="ar-SA"/>
        </w:rPr>
        <w:t>1.4.</w:t>
      </w:r>
      <w:r w:rsidRPr="00883476">
        <w:rPr>
          <w:rFonts w:ascii="Arial" w:hAnsi="Arial" w:cs="Arial"/>
          <w:color w:val="000000"/>
          <w:sz w:val="20"/>
          <w:szCs w:val="20"/>
          <w:lang w:eastAsia="ar-SA"/>
        </w:rPr>
        <w:t xml:space="preserve"> </w:t>
      </w:r>
      <w:r w:rsidR="00363708">
        <w:rPr>
          <w:rFonts w:ascii="Arial" w:hAnsi="Arial" w:cs="Arial"/>
          <w:color w:val="000000"/>
          <w:sz w:val="20"/>
          <w:szCs w:val="20"/>
          <w:lang w:eastAsia="ar-SA"/>
        </w:rPr>
        <w:t xml:space="preserve"> </w:t>
      </w:r>
      <w:r w:rsidRPr="00883476">
        <w:rPr>
          <w:rFonts w:ascii="Arial" w:hAnsi="Arial" w:cs="Arial"/>
          <w:color w:val="000000"/>
          <w:sz w:val="20"/>
          <w:szCs w:val="20"/>
          <w:lang w:eastAsia="ar-SA"/>
        </w:rPr>
        <w:t>Responsabilizar-se por todas as obrigações trabalhistas, sociais, previdenciárias,</w:t>
      </w:r>
      <w:r>
        <w:rPr>
          <w:rFonts w:ascii="Arial" w:hAnsi="Arial" w:cs="Arial"/>
          <w:color w:val="000000"/>
          <w:sz w:val="20"/>
          <w:szCs w:val="20"/>
          <w:lang w:eastAsia="ar-SA"/>
        </w:rPr>
        <w:t xml:space="preserve"> </w:t>
      </w:r>
      <w:r w:rsidRPr="00883476">
        <w:rPr>
          <w:rFonts w:ascii="Arial" w:hAnsi="Arial" w:cs="Arial"/>
          <w:color w:val="000000"/>
          <w:sz w:val="20"/>
          <w:szCs w:val="20"/>
          <w:lang w:eastAsia="ar-SA"/>
        </w:rPr>
        <w:t>tributárias e as demais previstas na legislação específica, cuja inadimplência não</w:t>
      </w:r>
      <w:r>
        <w:rPr>
          <w:rFonts w:ascii="Arial" w:hAnsi="Arial" w:cs="Arial"/>
          <w:color w:val="000000"/>
          <w:sz w:val="20"/>
          <w:szCs w:val="20"/>
          <w:lang w:eastAsia="ar-SA"/>
        </w:rPr>
        <w:t xml:space="preserve"> </w:t>
      </w:r>
      <w:r w:rsidRPr="00883476">
        <w:rPr>
          <w:rFonts w:ascii="Arial" w:hAnsi="Arial" w:cs="Arial"/>
          <w:color w:val="000000"/>
          <w:sz w:val="20"/>
          <w:szCs w:val="20"/>
          <w:lang w:eastAsia="ar-SA"/>
        </w:rPr>
        <w:t>transfere responsabilidade à Contratante;</w:t>
      </w:r>
    </w:p>
    <w:p w14:paraId="1F0165C7" w14:textId="039B8F88" w:rsidR="00611201" w:rsidRDefault="00611201" w:rsidP="00611201">
      <w:pPr>
        <w:jc w:val="both"/>
        <w:rPr>
          <w:rFonts w:ascii="Arial" w:hAnsi="Arial" w:cs="Arial"/>
          <w:color w:val="000000"/>
          <w:sz w:val="20"/>
          <w:szCs w:val="20"/>
          <w:lang w:eastAsia="ar-SA"/>
        </w:rPr>
      </w:pPr>
      <w:r>
        <w:rPr>
          <w:rFonts w:ascii="Arial" w:hAnsi="Arial" w:cs="Arial"/>
          <w:color w:val="000000"/>
          <w:sz w:val="20"/>
          <w:szCs w:val="20"/>
          <w:lang w:eastAsia="ar-SA"/>
        </w:rPr>
        <w:t xml:space="preserve">5.1.5. </w:t>
      </w:r>
      <w:r w:rsidRPr="00611201">
        <w:rPr>
          <w:rFonts w:ascii="Arial" w:hAnsi="Arial" w:cs="Arial"/>
          <w:color w:val="000000"/>
          <w:sz w:val="20"/>
          <w:szCs w:val="20"/>
          <w:lang w:eastAsia="ar-SA"/>
        </w:rPr>
        <w:t>Relatar à Contratante toda e qualquer irregularidade verificada no decorrer da</w:t>
      </w:r>
      <w:r>
        <w:rPr>
          <w:rFonts w:ascii="Arial" w:hAnsi="Arial" w:cs="Arial"/>
          <w:color w:val="000000"/>
          <w:sz w:val="20"/>
          <w:szCs w:val="20"/>
          <w:lang w:eastAsia="ar-SA"/>
        </w:rPr>
        <w:t xml:space="preserve"> </w:t>
      </w:r>
      <w:r w:rsidRPr="00611201">
        <w:rPr>
          <w:rFonts w:ascii="Arial" w:hAnsi="Arial" w:cs="Arial"/>
          <w:color w:val="000000"/>
          <w:sz w:val="20"/>
          <w:szCs w:val="20"/>
          <w:lang w:eastAsia="ar-SA"/>
        </w:rPr>
        <w:t>prestação dos serviços;</w:t>
      </w:r>
    </w:p>
    <w:p w14:paraId="60EC42C0" w14:textId="266EF1A8" w:rsidR="00611201" w:rsidRDefault="00611201" w:rsidP="00611201">
      <w:pPr>
        <w:jc w:val="both"/>
        <w:rPr>
          <w:rFonts w:ascii="Arial" w:hAnsi="Arial" w:cs="Arial"/>
          <w:color w:val="000000"/>
          <w:sz w:val="20"/>
          <w:szCs w:val="20"/>
          <w:lang w:eastAsia="ar-SA"/>
        </w:rPr>
      </w:pPr>
      <w:r w:rsidRPr="00611201">
        <w:rPr>
          <w:rFonts w:ascii="Arial" w:hAnsi="Arial" w:cs="Arial"/>
          <w:color w:val="000000"/>
          <w:sz w:val="20"/>
          <w:szCs w:val="20"/>
          <w:lang w:eastAsia="ar-SA"/>
        </w:rPr>
        <w:t>5.</w:t>
      </w:r>
      <w:r w:rsidR="00363708">
        <w:rPr>
          <w:rFonts w:ascii="Arial" w:hAnsi="Arial" w:cs="Arial"/>
          <w:color w:val="000000"/>
          <w:sz w:val="20"/>
          <w:szCs w:val="20"/>
          <w:lang w:eastAsia="ar-SA"/>
        </w:rPr>
        <w:t xml:space="preserve">1.6. </w:t>
      </w:r>
      <w:r w:rsidRPr="00611201">
        <w:rPr>
          <w:rFonts w:ascii="Arial" w:hAnsi="Arial" w:cs="Arial"/>
          <w:color w:val="000000"/>
          <w:sz w:val="20"/>
          <w:szCs w:val="20"/>
          <w:lang w:eastAsia="ar-SA"/>
        </w:rPr>
        <w:t xml:space="preserve">Para a perfeita execução dos serviços, a Contratada deverá disponibilizar </w:t>
      </w:r>
      <w:r>
        <w:rPr>
          <w:rFonts w:ascii="Arial" w:hAnsi="Arial" w:cs="Arial"/>
          <w:color w:val="000000"/>
          <w:sz w:val="20"/>
          <w:szCs w:val="20"/>
          <w:lang w:eastAsia="ar-SA"/>
        </w:rPr>
        <w:t>tod</w:t>
      </w:r>
      <w:r w:rsidRPr="00611201">
        <w:rPr>
          <w:rFonts w:ascii="Arial" w:hAnsi="Arial" w:cs="Arial"/>
          <w:color w:val="000000"/>
          <w:sz w:val="20"/>
          <w:szCs w:val="20"/>
          <w:lang w:eastAsia="ar-SA"/>
        </w:rPr>
        <w:t>os</w:t>
      </w:r>
      <w:r>
        <w:rPr>
          <w:rFonts w:ascii="Arial" w:hAnsi="Arial" w:cs="Arial"/>
          <w:color w:val="000000"/>
          <w:sz w:val="20"/>
          <w:szCs w:val="20"/>
          <w:lang w:eastAsia="ar-SA"/>
        </w:rPr>
        <w:t xml:space="preserve"> os</w:t>
      </w:r>
      <w:r w:rsidRPr="00611201">
        <w:rPr>
          <w:rFonts w:ascii="Arial" w:hAnsi="Arial" w:cs="Arial"/>
          <w:color w:val="000000"/>
          <w:sz w:val="20"/>
          <w:szCs w:val="20"/>
          <w:lang w:eastAsia="ar-SA"/>
        </w:rPr>
        <w:t xml:space="preserve"> materiais, equipamentos, ferramentas e utensílios necessários</w:t>
      </w:r>
      <w:r>
        <w:rPr>
          <w:rFonts w:ascii="Arial" w:hAnsi="Arial" w:cs="Arial"/>
          <w:color w:val="000000"/>
          <w:sz w:val="20"/>
          <w:szCs w:val="20"/>
          <w:lang w:eastAsia="ar-SA"/>
        </w:rPr>
        <w:t xml:space="preserve"> para a realização do mesmo.</w:t>
      </w:r>
    </w:p>
    <w:p w14:paraId="04904D8B" w14:textId="77777777" w:rsidR="00611201" w:rsidRPr="00420F1A" w:rsidRDefault="00611201" w:rsidP="00611201">
      <w:pPr>
        <w:jc w:val="both"/>
        <w:rPr>
          <w:rFonts w:ascii="Arial" w:hAnsi="Arial" w:cs="Arial"/>
          <w:color w:val="000000"/>
          <w:sz w:val="20"/>
          <w:szCs w:val="20"/>
          <w:lang w:eastAsia="ar-SA"/>
        </w:rPr>
      </w:pPr>
    </w:p>
    <w:p w14:paraId="31BC8A9C" w14:textId="77777777" w:rsidR="00321491" w:rsidRPr="00E73411" w:rsidRDefault="00321491" w:rsidP="00321491">
      <w:pPr>
        <w:jc w:val="both"/>
        <w:rPr>
          <w:rFonts w:ascii="Arial" w:hAnsi="Arial" w:cs="Arial"/>
          <w:sz w:val="20"/>
          <w:szCs w:val="20"/>
        </w:rPr>
      </w:pPr>
    </w:p>
    <w:p w14:paraId="42EE6F7C" w14:textId="48A73144" w:rsidR="004B17FD" w:rsidRPr="00E73411" w:rsidRDefault="00321491"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73411">
        <w:rPr>
          <w:rFonts w:ascii="Arial" w:hAnsi="Arial" w:cs="Arial"/>
          <w:b/>
          <w:sz w:val="20"/>
          <w:szCs w:val="20"/>
        </w:rPr>
        <w:t>6. GESTÃO DO CONTRATO</w:t>
      </w:r>
    </w:p>
    <w:p w14:paraId="5037C8DB" w14:textId="77777777" w:rsidR="004B17FD" w:rsidRPr="00E73411" w:rsidRDefault="004B17FD" w:rsidP="000B7983">
      <w:pPr>
        <w:jc w:val="both"/>
        <w:rPr>
          <w:rFonts w:ascii="Arial" w:hAnsi="Arial" w:cs="Arial"/>
          <w:color w:val="000000"/>
          <w:sz w:val="20"/>
          <w:szCs w:val="20"/>
          <w:lang w:eastAsia="ar-SA"/>
        </w:rPr>
      </w:pPr>
    </w:p>
    <w:p w14:paraId="74A3A59F" w14:textId="77777777" w:rsidR="00321491" w:rsidRPr="00E73411" w:rsidRDefault="00321491" w:rsidP="00321491">
      <w:pPr>
        <w:jc w:val="both"/>
        <w:rPr>
          <w:rFonts w:ascii="Arial" w:hAnsi="Arial" w:cs="Arial"/>
          <w:color w:val="000000"/>
          <w:sz w:val="20"/>
          <w:szCs w:val="20"/>
          <w:lang w:eastAsia="ar-SA"/>
        </w:rPr>
      </w:pPr>
      <w:r w:rsidRPr="00E73411">
        <w:rPr>
          <w:rFonts w:ascii="Arial" w:hAnsi="Arial" w:cs="Arial"/>
          <w:color w:val="000000"/>
          <w:sz w:val="20"/>
          <w:szCs w:val="20"/>
          <w:lang w:eastAsia="ar-SA"/>
        </w:rPr>
        <w:t>6.1.</w:t>
      </w:r>
      <w:r w:rsidRPr="00E73411">
        <w:rPr>
          <w:rFonts w:ascii="Arial" w:hAnsi="Arial" w:cs="Arial"/>
          <w:color w:val="000000"/>
          <w:sz w:val="20"/>
          <w:szCs w:val="20"/>
          <w:lang w:eastAsia="ar-SA"/>
        </w:rPr>
        <w:tab/>
        <w:t>O contrato deverá ser executado fielmente pelas partes, de acordo com as cláusulas avençadas e as normas da Lei nº 14.133, de 2021, e cada parte responderá pelas consequências de sua inexecução total ou parcial.</w:t>
      </w:r>
    </w:p>
    <w:p w14:paraId="6C59FB04" w14:textId="77777777" w:rsidR="00321491" w:rsidRPr="00E73411" w:rsidRDefault="00321491" w:rsidP="00321491">
      <w:pPr>
        <w:jc w:val="both"/>
        <w:rPr>
          <w:rFonts w:ascii="Arial" w:hAnsi="Arial" w:cs="Arial"/>
          <w:color w:val="000000"/>
          <w:sz w:val="20"/>
          <w:szCs w:val="20"/>
          <w:lang w:eastAsia="ar-SA"/>
        </w:rPr>
      </w:pPr>
    </w:p>
    <w:p w14:paraId="4515A9EA" w14:textId="0F68175E" w:rsidR="00321491" w:rsidRPr="00E73411" w:rsidRDefault="00321491" w:rsidP="00321491">
      <w:pPr>
        <w:jc w:val="both"/>
        <w:rPr>
          <w:rFonts w:ascii="Arial" w:hAnsi="Arial" w:cs="Arial"/>
          <w:color w:val="000000"/>
          <w:sz w:val="20"/>
          <w:szCs w:val="20"/>
          <w:lang w:eastAsia="ar-SA"/>
        </w:rPr>
      </w:pPr>
      <w:r w:rsidRPr="00E73411">
        <w:rPr>
          <w:rFonts w:ascii="Arial" w:hAnsi="Arial" w:cs="Arial"/>
          <w:color w:val="000000"/>
          <w:sz w:val="20"/>
          <w:szCs w:val="20"/>
          <w:lang w:eastAsia="ar-SA"/>
        </w:rPr>
        <w:t>6.2.</w:t>
      </w:r>
      <w:r w:rsidRPr="00E73411">
        <w:rPr>
          <w:rFonts w:ascii="Arial" w:hAnsi="Arial" w:cs="Arial"/>
          <w:color w:val="000000"/>
          <w:sz w:val="20"/>
          <w:szCs w:val="20"/>
          <w:lang w:eastAsia="ar-SA"/>
        </w:rPr>
        <w:tab/>
        <w:t xml:space="preserve">Em caso de impedimento, ou suspensão do contrato, o cronograma de execução será cancelado automaticamente </w:t>
      </w:r>
    </w:p>
    <w:p w14:paraId="01EAFB9C" w14:textId="77777777" w:rsidR="00321491" w:rsidRPr="00E73411" w:rsidRDefault="00321491" w:rsidP="00321491">
      <w:pPr>
        <w:jc w:val="both"/>
        <w:rPr>
          <w:rFonts w:ascii="Arial" w:hAnsi="Arial" w:cs="Arial"/>
          <w:color w:val="000000"/>
          <w:sz w:val="20"/>
          <w:szCs w:val="20"/>
          <w:lang w:eastAsia="ar-SA"/>
        </w:rPr>
      </w:pPr>
    </w:p>
    <w:p w14:paraId="22B1D6F0" w14:textId="0189CA02" w:rsidR="004B17FD" w:rsidRDefault="00321491" w:rsidP="00321491">
      <w:pPr>
        <w:jc w:val="both"/>
        <w:rPr>
          <w:rFonts w:ascii="Arial" w:hAnsi="Arial" w:cs="Arial"/>
          <w:color w:val="000000"/>
          <w:sz w:val="20"/>
          <w:szCs w:val="20"/>
          <w:lang w:eastAsia="ar-SA"/>
        </w:rPr>
      </w:pPr>
      <w:r w:rsidRPr="00E73411">
        <w:rPr>
          <w:rFonts w:ascii="Arial" w:hAnsi="Arial" w:cs="Arial"/>
          <w:color w:val="000000"/>
          <w:sz w:val="20"/>
          <w:szCs w:val="20"/>
          <w:lang w:eastAsia="ar-SA"/>
        </w:rPr>
        <w:t>6.3.</w:t>
      </w:r>
      <w:r w:rsidRPr="00E73411">
        <w:rPr>
          <w:rFonts w:ascii="Arial" w:hAnsi="Arial" w:cs="Arial"/>
          <w:color w:val="000000"/>
          <w:sz w:val="20"/>
          <w:szCs w:val="20"/>
          <w:lang w:eastAsia="ar-SA"/>
        </w:rPr>
        <w:tab/>
        <w:t>As comunicações entre o órgão ou entidade e a contratada devem ser realizadas por escrito sempre que o ato exigir tal formalidade, admitindo-se o uso de mensagem eletrônica para esse fim.</w:t>
      </w:r>
    </w:p>
    <w:p w14:paraId="1E175372" w14:textId="7FE8F00A" w:rsidR="00611201" w:rsidRDefault="00611201" w:rsidP="00321491">
      <w:pPr>
        <w:jc w:val="both"/>
        <w:rPr>
          <w:rFonts w:ascii="Arial" w:hAnsi="Arial" w:cs="Arial"/>
          <w:color w:val="000000"/>
          <w:sz w:val="20"/>
          <w:szCs w:val="20"/>
          <w:lang w:eastAsia="ar-SA"/>
        </w:rPr>
      </w:pPr>
    </w:p>
    <w:p w14:paraId="1236F711" w14:textId="77777777" w:rsidR="00611201" w:rsidRPr="00611201" w:rsidRDefault="00611201" w:rsidP="00611201">
      <w:pPr>
        <w:jc w:val="both"/>
        <w:rPr>
          <w:rFonts w:ascii="Arial" w:hAnsi="Arial" w:cs="Arial"/>
          <w:color w:val="000000"/>
          <w:sz w:val="20"/>
          <w:szCs w:val="20"/>
          <w:lang w:eastAsia="ar-SA"/>
        </w:rPr>
      </w:pPr>
      <w:r w:rsidRPr="00611201">
        <w:rPr>
          <w:rFonts w:ascii="Arial" w:hAnsi="Arial" w:cs="Arial"/>
          <w:color w:val="000000"/>
          <w:sz w:val="20"/>
          <w:szCs w:val="20"/>
          <w:lang w:eastAsia="ar-SA"/>
        </w:rPr>
        <w:t>6.4.</w:t>
      </w:r>
      <w:r w:rsidRPr="00611201">
        <w:rPr>
          <w:rFonts w:ascii="Arial" w:hAnsi="Arial" w:cs="Arial"/>
          <w:color w:val="000000"/>
          <w:sz w:val="20"/>
          <w:szCs w:val="20"/>
          <w:lang w:eastAsia="ar-SA"/>
        </w:rPr>
        <w:tab/>
        <w:t>O órgão ou entidade poderá convocar representante da empresa para adoção de providências que devam ser cumpridas de imediato.</w:t>
      </w:r>
    </w:p>
    <w:p w14:paraId="61B0FEC5" w14:textId="77777777" w:rsidR="00611201" w:rsidRPr="00611201" w:rsidRDefault="00611201" w:rsidP="00611201">
      <w:pPr>
        <w:jc w:val="both"/>
        <w:rPr>
          <w:rFonts w:ascii="Arial" w:hAnsi="Arial" w:cs="Arial"/>
          <w:color w:val="000000"/>
          <w:sz w:val="20"/>
          <w:szCs w:val="20"/>
          <w:lang w:eastAsia="ar-SA"/>
        </w:rPr>
      </w:pPr>
      <w:r w:rsidRPr="00611201">
        <w:rPr>
          <w:rFonts w:ascii="Arial" w:hAnsi="Arial" w:cs="Arial"/>
          <w:color w:val="000000"/>
          <w:sz w:val="20"/>
          <w:szCs w:val="20"/>
          <w:lang w:eastAsia="ar-SA"/>
        </w:rPr>
        <w:lastRenderedPageBreak/>
        <w:t>6.5.</w:t>
      </w:r>
      <w:r w:rsidRPr="00611201">
        <w:rPr>
          <w:rFonts w:ascii="Arial" w:hAnsi="Arial" w:cs="Arial"/>
          <w:color w:val="000000"/>
          <w:sz w:val="20"/>
          <w:szCs w:val="20"/>
          <w:lang w:eastAsia="ar-SA"/>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E2AC33A" w14:textId="77777777" w:rsidR="00611201" w:rsidRPr="00611201" w:rsidRDefault="00611201" w:rsidP="00611201">
      <w:pPr>
        <w:jc w:val="both"/>
        <w:rPr>
          <w:rFonts w:ascii="Arial" w:hAnsi="Arial" w:cs="Arial"/>
          <w:color w:val="000000"/>
          <w:sz w:val="20"/>
          <w:szCs w:val="20"/>
          <w:lang w:eastAsia="ar-SA"/>
        </w:rPr>
      </w:pPr>
      <w:r w:rsidRPr="00611201">
        <w:rPr>
          <w:rFonts w:ascii="Arial" w:hAnsi="Arial" w:cs="Arial"/>
          <w:color w:val="000000"/>
          <w:sz w:val="20"/>
          <w:szCs w:val="20"/>
          <w:lang w:eastAsia="ar-SA"/>
        </w:rPr>
        <w:t>6.6.</w:t>
      </w:r>
      <w:r w:rsidRPr="00611201">
        <w:rPr>
          <w:rFonts w:ascii="Arial" w:hAnsi="Arial" w:cs="Arial"/>
          <w:color w:val="000000"/>
          <w:sz w:val="20"/>
          <w:szCs w:val="20"/>
          <w:lang w:eastAsia="ar-SA"/>
        </w:rPr>
        <w:tab/>
        <w:t>A execução do contrato deverá ser acompanhada e fiscalizada pelo(s) fiscal(</w:t>
      </w:r>
      <w:proofErr w:type="spellStart"/>
      <w:r w:rsidRPr="00611201">
        <w:rPr>
          <w:rFonts w:ascii="Arial" w:hAnsi="Arial" w:cs="Arial"/>
          <w:color w:val="000000"/>
          <w:sz w:val="20"/>
          <w:szCs w:val="20"/>
          <w:lang w:eastAsia="ar-SA"/>
        </w:rPr>
        <w:t>is</w:t>
      </w:r>
      <w:proofErr w:type="spellEnd"/>
      <w:r w:rsidRPr="00611201">
        <w:rPr>
          <w:rFonts w:ascii="Arial" w:hAnsi="Arial" w:cs="Arial"/>
          <w:color w:val="000000"/>
          <w:sz w:val="20"/>
          <w:szCs w:val="20"/>
          <w:lang w:eastAsia="ar-SA"/>
        </w:rPr>
        <w:t xml:space="preserve">) do contrato, ou pelos respectivos substitutos </w:t>
      </w:r>
    </w:p>
    <w:p w14:paraId="264D9ABF" w14:textId="299064FC" w:rsidR="00611201" w:rsidRPr="00E73411" w:rsidRDefault="00611201" w:rsidP="00611201">
      <w:pPr>
        <w:jc w:val="both"/>
        <w:rPr>
          <w:rFonts w:ascii="Arial" w:hAnsi="Arial" w:cs="Arial"/>
          <w:color w:val="000000"/>
          <w:sz w:val="20"/>
          <w:szCs w:val="20"/>
          <w:lang w:eastAsia="ar-SA"/>
        </w:rPr>
      </w:pPr>
      <w:r w:rsidRPr="00611201">
        <w:rPr>
          <w:rFonts w:ascii="Arial" w:hAnsi="Arial" w:cs="Arial"/>
          <w:color w:val="000000"/>
          <w:sz w:val="20"/>
          <w:szCs w:val="20"/>
          <w:lang w:eastAsia="ar-SA"/>
        </w:rPr>
        <w:t>6.7.</w:t>
      </w:r>
      <w:r w:rsidRPr="00611201">
        <w:rPr>
          <w:rFonts w:ascii="Arial" w:hAnsi="Arial" w:cs="Arial"/>
          <w:color w:val="000000"/>
          <w:sz w:val="20"/>
          <w:szCs w:val="20"/>
          <w:lang w:eastAsia="ar-SA"/>
        </w:rPr>
        <w:tab/>
        <w:t>O fiscal do contrato acompanhará a execução do contrato, para que sejam cumpridas todas as condições estabelecidas no contrato, de modo a assegurar os melhores resultados para a Administração.</w:t>
      </w:r>
    </w:p>
    <w:p w14:paraId="4863CC1D" w14:textId="77777777" w:rsidR="001B2E26" w:rsidRPr="00E73411" w:rsidRDefault="001B2E26" w:rsidP="001B2E26">
      <w:pPr>
        <w:jc w:val="both"/>
        <w:rPr>
          <w:rFonts w:ascii="Arial" w:hAnsi="Arial" w:cs="Arial"/>
          <w:color w:val="000000"/>
          <w:sz w:val="20"/>
          <w:szCs w:val="20"/>
          <w:lang w:eastAsia="ar-SA"/>
        </w:rPr>
      </w:pPr>
    </w:p>
    <w:p w14:paraId="7BFED5B8" w14:textId="77777777" w:rsidR="00611201" w:rsidRPr="00611201" w:rsidRDefault="00611201" w:rsidP="00611201">
      <w:pPr>
        <w:jc w:val="both"/>
        <w:rPr>
          <w:rFonts w:ascii="Arial" w:hAnsi="Arial" w:cs="Arial"/>
          <w:color w:val="000000"/>
          <w:sz w:val="20"/>
          <w:szCs w:val="20"/>
          <w:lang w:eastAsia="ar-SA"/>
        </w:rPr>
      </w:pPr>
      <w:r w:rsidRPr="00611201">
        <w:rPr>
          <w:rFonts w:ascii="Arial" w:hAnsi="Arial" w:cs="Arial"/>
          <w:color w:val="000000"/>
          <w:sz w:val="20"/>
          <w:szCs w:val="20"/>
          <w:lang w:eastAsia="ar-SA"/>
        </w:rPr>
        <w:t>6.7.1.</w:t>
      </w:r>
      <w:r w:rsidRPr="00611201">
        <w:rPr>
          <w:rFonts w:ascii="Arial" w:hAnsi="Arial" w:cs="Arial"/>
          <w:color w:val="000000"/>
          <w:sz w:val="20"/>
          <w:szCs w:val="20"/>
          <w:lang w:eastAsia="ar-SA"/>
        </w:rPr>
        <w:tab/>
        <w:t xml:space="preserve">O fiscal do contrato anotará no histórico de gerenciamento do contrato todas as ocorrências relacionadas à execução do contrato, com a descrição do que for necessário para a regularização das faltas ou dos defeitos observados. </w:t>
      </w:r>
    </w:p>
    <w:p w14:paraId="1C27AD93" w14:textId="23962CE4" w:rsidR="00011B4A" w:rsidRDefault="00611201" w:rsidP="00611201">
      <w:pPr>
        <w:jc w:val="both"/>
        <w:rPr>
          <w:rFonts w:ascii="Arial" w:hAnsi="Arial" w:cs="Arial"/>
          <w:color w:val="000000"/>
          <w:sz w:val="20"/>
          <w:szCs w:val="20"/>
          <w:lang w:eastAsia="ar-SA"/>
        </w:rPr>
      </w:pPr>
      <w:r w:rsidRPr="00611201">
        <w:rPr>
          <w:rFonts w:ascii="Arial" w:hAnsi="Arial" w:cs="Arial"/>
          <w:color w:val="000000"/>
          <w:sz w:val="20"/>
          <w:szCs w:val="20"/>
          <w:lang w:eastAsia="ar-SA"/>
        </w:rPr>
        <w:t>6.7.2.</w:t>
      </w:r>
      <w:r w:rsidRPr="00611201">
        <w:rPr>
          <w:rFonts w:ascii="Arial" w:hAnsi="Arial" w:cs="Arial"/>
          <w:color w:val="000000"/>
          <w:sz w:val="20"/>
          <w:szCs w:val="20"/>
          <w:lang w:eastAsia="ar-SA"/>
        </w:rPr>
        <w:tab/>
        <w:t>Identificada qualquer inexatidão ou irregularidade, o fiscal do contrato emitirá notificações para a correção da execução do contrato, determinando prazo para a correção.</w:t>
      </w:r>
    </w:p>
    <w:p w14:paraId="5344E2C5" w14:textId="77777777" w:rsidR="00E46649" w:rsidRDefault="00E46649" w:rsidP="00611201">
      <w:pPr>
        <w:jc w:val="both"/>
        <w:rPr>
          <w:rFonts w:ascii="Arial" w:hAnsi="Arial" w:cs="Arial"/>
          <w:color w:val="000000"/>
          <w:sz w:val="20"/>
          <w:szCs w:val="20"/>
          <w:lang w:eastAsia="ar-SA"/>
        </w:rPr>
      </w:pPr>
    </w:p>
    <w:p w14:paraId="703F8E57" w14:textId="5029A027" w:rsidR="00E46649" w:rsidRPr="00E46649" w:rsidRDefault="00E46649" w:rsidP="00E46649">
      <w:pPr>
        <w:jc w:val="both"/>
        <w:rPr>
          <w:rFonts w:ascii="Arial" w:hAnsi="Arial" w:cs="Arial"/>
          <w:color w:val="000000"/>
          <w:sz w:val="20"/>
          <w:szCs w:val="20"/>
          <w:lang w:eastAsia="ar-SA"/>
        </w:rPr>
      </w:pPr>
      <w:r w:rsidRPr="00E46649">
        <w:rPr>
          <w:rFonts w:ascii="Arial" w:hAnsi="Arial" w:cs="Arial"/>
          <w:color w:val="000000"/>
          <w:sz w:val="20"/>
          <w:szCs w:val="20"/>
          <w:lang w:eastAsia="ar-SA"/>
        </w:rPr>
        <w:t>6.8.</w:t>
      </w:r>
      <w:r w:rsidRPr="00E46649">
        <w:rPr>
          <w:rFonts w:ascii="Arial" w:hAnsi="Arial" w:cs="Arial"/>
          <w:color w:val="000000"/>
          <w:sz w:val="20"/>
          <w:szCs w:val="20"/>
          <w:lang w:eastAsia="ar-SA"/>
        </w:rPr>
        <w:tab/>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Pr>
          <w:rFonts w:ascii="Arial" w:hAnsi="Arial" w:cs="Arial"/>
          <w:color w:val="000000"/>
          <w:sz w:val="20"/>
          <w:szCs w:val="20"/>
          <w:lang w:eastAsia="ar-SA"/>
        </w:rPr>
        <w:t>.</w:t>
      </w:r>
      <w:r w:rsidRPr="00E46649">
        <w:rPr>
          <w:rFonts w:ascii="Arial" w:hAnsi="Arial" w:cs="Arial"/>
          <w:color w:val="000000"/>
          <w:sz w:val="20"/>
          <w:szCs w:val="20"/>
          <w:lang w:eastAsia="ar-SA"/>
        </w:rPr>
        <w:t xml:space="preserve"> </w:t>
      </w:r>
    </w:p>
    <w:p w14:paraId="5B11EA3D" w14:textId="77777777" w:rsidR="00011B4A" w:rsidRPr="00E73411" w:rsidRDefault="00011B4A" w:rsidP="001B2E26">
      <w:pPr>
        <w:jc w:val="both"/>
        <w:rPr>
          <w:rFonts w:ascii="Arial" w:hAnsi="Arial" w:cs="Arial"/>
          <w:color w:val="000000"/>
          <w:sz w:val="20"/>
          <w:szCs w:val="20"/>
          <w:lang w:eastAsia="ar-SA"/>
        </w:rPr>
      </w:pPr>
    </w:p>
    <w:p w14:paraId="5954064B" w14:textId="67D6EBF3" w:rsidR="00011B4A" w:rsidRPr="00E73411" w:rsidRDefault="00011B4A" w:rsidP="001B2E26">
      <w:pPr>
        <w:jc w:val="both"/>
        <w:rPr>
          <w:rFonts w:ascii="Arial" w:hAnsi="Arial" w:cs="Arial"/>
          <w:b/>
          <w:color w:val="000000"/>
          <w:sz w:val="20"/>
          <w:szCs w:val="20"/>
          <w:lang w:eastAsia="ar-SA"/>
        </w:rPr>
      </w:pPr>
      <w:r w:rsidRPr="00E73411">
        <w:rPr>
          <w:rFonts w:ascii="Arial" w:hAnsi="Arial" w:cs="Arial"/>
          <w:b/>
          <w:color w:val="000000"/>
          <w:sz w:val="20"/>
          <w:szCs w:val="20"/>
          <w:lang w:eastAsia="ar-SA"/>
        </w:rPr>
        <w:t>Do fiscal de contrato:</w:t>
      </w:r>
    </w:p>
    <w:p w14:paraId="3B26AFDB" w14:textId="77777777" w:rsidR="00011B4A" w:rsidRPr="00E73411" w:rsidRDefault="00011B4A" w:rsidP="001B2E26">
      <w:pPr>
        <w:jc w:val="both"/>
        <w:rPr>
          <w:rFonts w:ascii="Arial" w:hAnsi="Arial" w:cs="Arial"/>
          <w:color w:val="000000"/>
          <w:sz w:val="20"/>
          <w:szCs w:val="20"/>
          <w:lang w:eastAsia="ar-SA"/>
        </w:rPr>
      </w:pPr>
    </w:p>
    <w:p w14:paraId="56353195" w14:textId="63F455CB" w:rsidR="00011B4A" w:rsidRPr="00E73411" w:rsidRDefault="00011B4A" w:rsidP="001B2E26">
      <w:pPr>
        <w:jc w:val="both"/>
        <w:rPr>
          <w:rFonts w:ascii="Arial" w:hAnsi="Arial" w:cs="Arial"/>
          <w:color w:val="000000"/>
          <w:sz w:val="20"/>
          <w:szCs w:val="20"/>
          <w:lang w:eastAsia="ar-SA"/>
        </w:rPr>
      </w:pPr>
      <w:r w:rsidRPr="00E73411">
        <w:rPr>
          <w:rFonts w:ascii="Arial" w:hAnsi="Arial" w:cs="Arial"/>
          <w:color w:val="000000"/>
          <w:sz w:val="20"/>
          <w:szCs w:val="20"/>
          <w:lang w:eastAsia="ar-SA"/>
        </w:rPr>
        <w:t>6.</w:t>
      </w:r>
      <w:r w:rsidR="00E46649">
        <w:rPr>
          <w:rFonts w:ascii="Arial" w:hAnsi="Arial" w:cs="Arial"/>
          <w:color w:val="000000"/>
          <w:sz w:val="20"/>
          <w:szCs w:val="20"/>
          <w:lang w:eastAsia="ar-SA"/>
        </w:rPr>
        <w:t>9</w:t>
      </w:r>
      <w:r w:rsidRPr="00E73411">
        <w:rPr>
          <w:rFonts w:ascii="Arial" w:hAnsi="Arial" w:cs="Arial"/>
          <w:color w:val="000000"/>
          <w:sz w:val="20"/>
          <w:szCs w:val="20"/>
          <w:lang w:eastAsia="ar-SA"/>
        </w:rPr>
        <w:t xml:space="preserve">. </w:t>
      </w:r>
      <w:r w:rsidR="00E46649" w:rsidRPr="00E46649">
        <w:rPr>
          <w:rFonts w:ascii="Arial" w:hAnsi="Arial" w:cs="Arial"/>
          <w:color w:val="000000"/>
          <w:sz w:val="20"/>
          <w:szCs w:val="20"/>
          <w:lang w:eastAsia="ar-SA"/>
        </w:rPr>
        <w:t>O Responsável pela fiscalização deste contrato será o servidor Carlos Alberto Pinheiro do Nascimento, Matrícula 00.05.1922, Cargo: Pedreiro.</w:t>
      </w:r>
    </w:p>
    <w:p w14:paraId="75D94C93" w14:textId="77777777" w:rsidR="00321491" w:rsidRPr="00E73411" w:rsidRDefault="00321491" w:rsidP="00321491">
      <w:pPr>
        <w:jc w:val="both"/>
        <w:rPr>
          <w:rFonts w:ascii="Arial" w:hAnsi="Arial" w:cs="Arial"/>
          <w:color w:val="000000"/>
          <w:sz w:val="20"/>
          <w:szCs w:val="20"/>
          <w:lang w:eastAsia="ar-SA"/>
        </w:rPr>
      </w:pPr>
    </w:p>
    <w:p w14:paraId="1B8F7FE5" w14:textId="09CDE3C4" w:rsidR="004B17FD" w:rsidRPr="00E73411" w:rsidRDefault="001B2E26"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73411">
        <w:rPr>
          <w:rFonts w:ascii="Arial" w:hAnsi="Arial" w:cs="Arial"/>
          <w:b/>
          <w:sz w:val="20"/>
          <w:szCs w:val="20"/>
        </w:rPr>
        <w:t xml:space="preserve">7. </w:t>
      </w:r>
      <w:r w:rsidRPr="00E73411">
        <w:rPr>
          <w:rFonts w:ascii="Arial" w:hAnsi="Arial" w:cs="Arial"/>
          <w:b/>
          <w:sz w:val="20"/>
          <w:szCs w:val="20"/>
        </w:rPr>
        <w:tab/>
        <w:t>CRITÉRIOS DE MEDIÇÃO E PAGAMENTO</w:t>
      </w:r>
    </w:p>
    <w:p w14:paraId="52F5C87B" w14:textId="77777777" w:rsidR="00A63AF8" w:rsidRPr="00E73411" w:rsidRDefault="00A63AF8" w:rsidP="006D3CF5">
      <w:pPr>
        <w:jc w:val="both"/>
        <w:rPr>
          <w:rFonts w:ascii="Arial" w:hAnsi="Arial" w:cs="Arial"/>
          <w:color w:val="000000"/>
          <w:sz w:val="20"/>
          <w:szCs w:val="20"/>
        </w:rPr>
      </w:pPr>
    </w:p>
    <w:p w14:paraId="59893D46" w14:textId="65F71537" w:rsidR="00B46AE8" w:rsidRPr="00E73411" w:rsidRDefault="006D3CF5" w:rsidP="006D3CF5">
      <w:pPr>
        <w:jc w:val="both"/>
        <w:rPr>
          <w:rFonts w:ascii="Arial" w:hAnsi="Arial" w:cs="Arial"/>
          <w:color w:val="000000"/>
          <w:sz w:val="20"/>
          <w:szCs w:val="20"/>
        </w:rPr>
      </w:pPr>
      <w:r w:rsidRPr="00E73411">
        <w:rPr>
          <w:rFonts w:ascii="Arial" w:hAnsi="Arial" w:cs="Arial"/>
          <w:color w:val="000000"/>
          <w:sz w:val="20"/>
          <w:szCs w:val="20"/>
        </w:rPr>
        <w:t>7.1.</w:t>
      </w:r>
      <w:r w:rsidRPr="00E73411">
        <w:rPr>
          <w:rFonts w:ascii="Arial" w:hAnsi="Arial" w:cs="Arial"/>
          <w:color w:val="000000"/>
          <w:sz w:val="20"/>
          <w:szCs w:val="20"/>
        </w:rPr>
        <w:tab/>
        <w:t>A avaliação da execução do objeto utilizará o Instrumento de Medi</w:t>
      </w:r>
      <w:r w:rsidR="00B46AE8" w:rsidRPr="00E73411">
        <w:rPr>
          <w:rFonts w:ascii="Arial" w:hAnsi="Arial" w:cs="Arial"/>
          <w:color w:val="000000"/>
          <w:sz w:val="20"/>
          <w:szCs w:val="20"/>
        </w:rPr>
        <w:t>ção de Resultado (IMR), conforme</w:t>
      </w:r>
      <w:r w:rsidRPr="00E73411">
        <w:rPr>
          <w:rFonts w:ascii="Arial" w:hAnsi="Arial" w:cs="Arial"/>
          <w:color w:val="000000"/>
          <w:sz w:val="20"/>
          <w:szCs w:val="20"/>
        </w:rPr>
        <w:t xml:space="preserve"> instrumento substituto para aferição da qualidade da prestação dos se</w:t>
      </w:r>
      <w:r w:rsidR="00B46AE8" w:rsidRPr="00E73411">
        <w:rPr>
          <w:rFonts w:ascii="Arial" w:hAnsi="Arial" w:cs="Arial"/>
          <w:color w:val="000000"/>
          <w:sz w:val="20"/>
          <w:szCs w:val="20"/>
        </w:rPr>
        <w:t>rviços.</w:t>
      </w:r>
    </w:p>
    <w:p w14:paraId="4FE2C95F" w14:textId="77777777" w:rsidR="006D3CF5" w:rsidRPr="00E73411" w:rsidRDefault="006D3CF5" w:rsidP="006D3CF5">
      <w:pPr>
        <w:jc w:val="both"/>
        <w:rPr>
          <w:rFonts w:ascii="Arial" w:hAnsi="Arial" w:cs="Arial"/>
          <w:color w:val="000000"/>
          <w:sz w:val="20"/>
          <w:szCs w:val="20"/>
        </w:rPr>
      </w:pPr>
    </w:p>
    <w:p w14:paraId="31586FAD" w14:textId="77777777" w:rsidR="006D3CF5" w:rsidRPr="00E73411" w:rsidRDefault="006D3CF5" w:rsidP="006D3CF5">
      <w:pPr>
        <w:jc w:val="both"/>
        <w:rPr>
          <w:rFonts w:ascii="Arial" w:hAnsi="Arial" w:cs="Arial"/>
          <w:color w:val="000000"/>
          <w:sz w:val="20"/>
          <w:szCs w:val="20"/>
        </w:rPr>
      </w:pPr>
      <w:r w:rsidRPr="00E73411">
        <w:rPr>
          <w:rFonts w:ascii="Arial" w:hAnsi="Arial" w:cs="Arial"/>
          <w:color w:val="000000"/>
          <w:sz w:val="20"/>
          <w:szCs w:val="20"/>
        </w:rPr>
        <w:t>7.1.1.</w:t>
      </w:r>
      <w:r w:rsidRPr="00E73411">
        <w:rPr>
          <w:rFonts w:ascii="Arial" w:hAnsi="Arial" w:cs="Arial"/>
          <w:color w:val="000000"/>
          <w:sz w:val="20"/>
          <w:szCs w:val="20"/>
        </w:rPr>
        <w:tab/>
        <w:t>Será indicada a retenção ou glosa no pagamento, proporcional à irregularidade verificada, sem prejuízo das sanções cabíveis, caso se constate que a Contratada:</w:t>
      </w:r>
    </w:p>
    <w:p w14:paraId="4A542637" w14:textId="77777777" w:rsidR="006D3CF5" w:rsidRPr="00E73411" w:rsidRDefault="006D3CF5" w:rsidP="006D3CF5">
      <w:pPr>
        <w:jc w:val="both"/>
        <w:rPr>
          <w:rFonts w:ascii="Arial" w:hAnsi="Arial" w:cs="Arial"/>
          <w:color w:val="000000"/>
          <w:sz w:val="20"/>
          <w:szCs w:val="20"/>
        </w:rPr>
      </w:pPr>
    </w:p>
    <w:p w14:paraId="28C10A41" w14:textId="77777777" w:rsidR="006D3CF5" w:rsidRPr="00E73411" w:rsidRDefault="006D3CF5" w:rsidP="006D3CF5">
      <w:pPr>
        <w:jc w:val="both"/>
        <w:rPr>
          <w:rFonts w:ascii="Arial" w:hAnsi="Arial" w:cs="Arial"/>
          <w:color w:val="000000"/>
          <w:sz w:val="20"/>
          <w:szCs w:val="20"/>
        </w:rPr>
      </w:pPr>
      <w:r w:rsidRPr="00E73411">
        <w:rPr>
          <w:rFonts w:ascii="Arial" w:hAnsi="Arial" w:cs="Arial"/>
          <w:color w:val="000000"/>
          <w:sz w:val="20"/>
          <w:szCs w:val="20"/>
        </w:rPr>
        <w:t>7.1.1.1.</w:t>
      </w:r>
      <w:r w:rsidRPr="00E73411">
        <w:rPr>
          <w:rFonts w:ascii="Arial" w:hAnsi="Arial" w:cs="Arial"/>
          <w:color w:val="000000"/>
          <w:sz w:val="20"/>
          <w:szCs w:val="20"/>
        </w:rPr>
        <w:tab/>
        <w:t>não produzir os resultados acordados,</w:t>
      </w:r>
    </w:p>
    <w:p w14:paraId="194AEA9E" w14:textId="77777777" w:rsidR="006D3CF5" w:rsidRPr="00E73411" w:rsidRDefault="006D3CF5" w:rsidP="006D3CF5">
      <w:pPr>
        <w:jc w:val="both"/>
        <w:rPr>
          <w:rFonts w:ascii="Arial" w:hAnsi="Arial" w:cs="Arial"/>
          <w:color w:val="000000"/>
          <w:sz w:val="20"/>
          <w:szCs w:val="20"/>
        </w:rPr>
      </w:pPr>
    </w:p>
    <w:p w14:paraId="10B32141" w14:textId="5D9F98DB" w:rsidR="006D3CF5" w:rsidRPr="00E73411" w:rsidRDefault="006D3CF5" w:rsidP="006D3CF5">
      <w:pPr>
        <w:jc w:val="both"/>
        <w:rPr>
          <w:rFonts w:ascii="Arial" w:hAnsi="Arial" w:cs="Arial"/>
          <w:color w:val="000000"/>
          <w:sz w:val="20"/>
          <w:szCs w:val="20"/>
        </w:rPr>
      </w:pPr>
      <w:r w:rsidRPr="00E73411">
        <w:rPr>
          <w:rFonts w:ascii="Arial" w:hAnsi="Arial" w:cs="Arial"/>
          <w:color w:val="000000"/>
          <w:sz w:val="20"/>
          <w:szCs w:val="20"/>
        </w:rPr>
        <w:t>7.1.1.2.</w:t>
      </w:r>
      <w:r w:rsidRPr="00E73411">
        <w:rPr>
          <w:rFonts w:ascii="Arial" w:hAnsi="Arial" w:cs="Arial"/>
          <w:color w:val="000000"/>
          <w:sz w:val="20"/>
          <w:szCs w:val="20"/>
        </w:rPr>
        <w:tab/>
        <w:t xml:space="preserve">deixar de executar, ou não executar com a qualidade mínima exigida as atividades contratadas; </w:t>
      </w:r>
    </w:p>
    <w:p w14:paraId="6A1772AF" w14:textId="77777777" w:rsidR="006D3CF5" w:rsidRPr="00E73411" w:rsidRDefault="006D3CF5" w:rsidP="006D3CF5">
      <w:pPr>
        <w:jc w:val="both"/>
        <w:rPr>
          <w:rFonts w:ascii="Arial" w:hAnsi="Arial" w:cs="Arial"/>
          <w:color w:val="000000"/>
          <w:sz w:val="20"/>
          <w:szCs w:val="20"/>
        </w:rPr>
      </w:pPr>
    </w:p>
    <w:p w14:paraId="430F7296" w14:textId="77777777" w:rsidR="006D3CF5" w:rsidRPr="00E73411" w:rsidRDefault="006D3CF5" w:rsidP="006D3CF5">
      <w:pPr>
        <w:jc w:val="both"/>
        <w:rPr>
          <w:rFonts w:ascii="Arial" w:hAnsi="Arial" w:cs="Arial"/>
          <w:color w:val="000000"/>
          <w:sz w:val="20"/>
          <w:szCs w:val="20"/>
        </w:rPr>
      </w:pPr>
      <w:r w:rsidRPr="00E73411">
        <w:rPr>
          <w:rFonts w:ascii="Arial" w:hAnsi="Arial" w:cs="Arial"/>
          <w:color w:val="000000"/>
          <w:sz w:val="20"/>
          <w:szCs w:val="20"/>
        </w:rPr>
        <w:t>7.1.1.3.</w:t>
      </w:r>
      <w:r w:rsidRPr="00E73411">
        <w:rPr>
          <w:rFonts w:ascii="Arial" w:hAnsi="Arial" w:cs="Arial"/>
          <w:color w:val="000000"/>
          <w:sz w:val="20"/>
          <w:szCs w:val="20"/>
        </w:rPr>
        <w:tab/>
        <w:t>deixar de utilizar materiais e recursos humanos exigidos para a execução do serviço, ou utilizá-los com qualidade ou quantidade inferior à demandada.</w:t>
      </w:r>
    </w:p>
    <w:p w14:paraId="209781C3" w14:textId="77777777" w:rsidR="006D3CF5" w:rsidRPr="00E73411" w:rsidRDefault="006D3CF5" w:rsidP="006D3CF5">
      <w:pPr>
        <w:jc w:val="both"/>
        <w:rPr>
          <w:rFonts w:ascii="Arial" w:hAnsi="Arial" w:cs="Arial"/>
          <w:color w:val="000000"/>
          <w:sz w:val="20"/>
          <w:szCs w:val="20"/>
        </w:rPr>
      </w:pPr>
    </w:p>
    <w:p w14:paraId="6B2A2B56" w14:textId="42ABB245" w:rsidR="004B17FD" w:rsidRPr="00E73411" w:rsidRDefault="006D3CF5" w:rsidP="006D3CF5">
      <w:pPr>
        <w:jc w:val="both"/>
        <w:rPr>
          <w:rFonts w:ascii="Arial" w:hAnsi="Arial" w:cs="Arial"/>
          <w:color w:val="000000"/>
          <w:sz w:val="20"/>
          <w:szCs w:val="20"/>
        </w:rPr>
      </w:pPr>
      <w:r w:rsidRPr="00E73411">
        <w:rPr>
          <w:rFonts w:ascii="Arial" w:hAnsi="Arial" w:cs="Arial"/>
          <w:color w:val="000000"/>
          <w:sz w:val="20"/>
          <w:szCs w:val="20"/>
        </w:rPr>
        <w:t>7.2.</w:t>
      </w:r>
      <w:r w:rsidRPr="00E73411">
        <w:rPr>
          <w:rFonts w:ascii="Arial" w:hAnsi="Arial" w:cs="Arial"/>
          <w:color w:val="000000"/>
          <w:sz w:val="20"/>
          <w:szCs w:val="20"/>
        </w:rPr>
        <w:tab/>
        <w:t>A utilização do IMR não impede a aplicação concomitante de outros mecanismos para a avaliação da prestação dos serviços.</w:t>
      </w:r>
    </w:p>
    <w:p w14:paraId="0DFD4972" w14:textId="77777777" w:rsidR="00B46AE8" w:rsidRPr="00E73411" w:rsidRDefault="00B46AE8" w:rsidP="006D3CF5">
      <w:pPr>
        <w:jc w:val="both"/>
        <w:rPr>
          <w:rFonts w:ascii="Arial" w:hAnsi="Arial" w:cs="Arial"/>
          <w:color w:val="000000"/>
          <w:sz w:val="20"/>
          <w:szCs w:val="20"/>
        </w:rPr>
      </w:pPr>
    </w:p>
    <w:p w14:paraId="084949A6" w14:textId="1ACDE7AF" w:rsidR="00974EE3" w:rsidRDefault="00B46AE8" w:rsidP="00974EE3">
      <w:pPr>
        <w:jc w:val="both"/>
        <w:rPr>
          <w:rFonts w:ascii="Arial" w:hAnsi="Arial" w:cs="Arial"/>
          <w:color w:val="000000"/>
          <w:sz w:val="20"/>
          <w:szCs w:val="20"/>
        </w:rPr>
      </w:pPr>
      <w:r w:rsidRPr="00E73411">
        <w:rPr>
          <w:rFonts w:ascii="Arial" w:hAnsi="Arial" w:cs="Arial"/>
          <w:color w:val="000000"/>
          <w:sz w:val="20"/>
          <w:szCs w:val="20"/>
        </w:rPr>
        <w:t xml:space="preserve">7.3.     O setor responsável deverá acompanhar, de forma criteriosa, a execução da atividade durante a realização </w:t>
      </w:r>
      <w:r w:rsidR="00974EE3">
        <w:rPr>
          <w:rFonts w:ascii="Arial" w:hAnsi="Arial" w:cs="Arial"/>
          <w:color w:val="000000"/>
          <w:sz w:val="20"/>
          <w:szCs w:val="20"/>
        </w:rPr>
        <w:t>do serviço</w:t>
      </w:r>
      <w:r w:rsidRPr="00E73411">
        <w:rPr>
          <w:rFonts w:ascii="Arial" w:hAnsi="Arial" w:cs="Arial"/>
          <w:color w:val="000000"/>
          <w:sz w:val="20"/>
          <w:szCs w:val="20"/>
        </w:rPr>
        <w:t xml:space="preserve"> propriamente dit</w:t>
      </w:r>
      <w:r w:rsidR="00974EE3">
        <w:rPr>
          <w:rFonts w:ascii="Arial" w:hAnsi="Arial" w:cs="Arial"/>
          <w:color w:val="000000"/>
          <w:sz w:val="20"/>
          <w:szCs w:val="20"/>
        </w:rPr>
        <w:t>o</w:t>
      </w:r>
      <w:r w:rsidR="00226B38">
        <w:rPr>
          <w:rFonts w:ascii="Arial" w:hAnsi="Arial" w:cs="Arial"/>
          <w:color w:val="000000"/>
          <w:sz w:val="20"/>
          <w:szCs w:val="20"/>
        </w:rPr>
        <w:t>.</w:t>
      </w:r>
    </w:p>
    <w:p w14:paraId="4008ACD9" w14:textId="27DBCC83" w:rsidR="00226B38" w:rsidRDefault="00226B38" w:rsidP="00974EE3">
      <w:pPr>
        <w:jc w:val="both"/>
        <w:rPr>
          <w:rFonts w:ascii="Arial" w:hAnsi="Arial" w:cs="Arial"/>
          <w:color w:val="000000"/>
          <w:sz w:val="20"/>
          <w:szCs w:val="20"/>
        </w:rPr>
      </w:pPr>
    </w:p>
    <w:p w14:paraId="513F5060" w14:textId="77777777" w:rsidR="00226B38" w:rsidRPr="00226B38" w:rsidRDefault="00226B38" w:rsidP="00226B38">
      <w:pPr>
        <w:jc w:val="both"/>
        <w:rPr>
          <w:rFonts w:ascii="Arial" w:hAnsi="Arial" w:cs="Arial"/>
          <w:b/>
          <w:bCs/>
          <w:color w:val="000000"/>
          <w:sz w:val="20"/>
          <w:szCs w:val="20"/>
        </w:rPr>
      </w:pPr>
      <w:r w:rsidRPr="00226B38">
        <w:rPr>
          <w:rFonts w:ascii="Arial" w:hAnsi="Arial" w:cs="Arial"/>
          <w:b/>
          <w:bCs/>
          <w:color w:val="000000"/>
          <w:sz w:val="20"/>
          <w:szCs w:val="20"/>
        </w:rPr>
        <w:t>Do recebimento:</w:t>
      </w:r>
    </w:p>
    <w:p w14:paraId="04FB65E5" w14:textId="77777777" w:rsidR="00226B38" w:rsidRPr="00226B38" w:rsidRDefault="00226B38" w:rsidP="00226B38">
      <w:pPr>
        <w:jc w:val="both"/>
        <w:rPr>
          <w:rFonts w:ascii="Arial" w:hAnsi="Arial" w:cs="Arial"/>
          <w:color w:val="000000"/>
          <w:sz w:val="20"/>
          <w:szCs w:val="20"/>
        </w:rPr>
      </w:pPr>
    </w:p>
    <w:p w14:paraId="3B80AEB3" w14:textId="77777777" w:rsidR="00226B38" w:rsidRPr="00226B38" w:rsidRDefault="00226B38" w:rsidP="00226B38">
      <w:pPr>
        <w:jc w:val="both"/>
        <w:rPr>
          <w:rFonts w:ascii="Arial" w:hAnsi="Arial" w:cs="Arial"/>
          <w:color w:val="000000"/>
          <w:sz w:val="20"/>
          <w:szCs w:val="20"/>
        </w:rPr>
      </w:pPr>
      <w:r w:rsidRPr="00226B38">
        <w:rPr>
          <w:rFonts w:ascii="Arial" w:hAnsi="Arial" w:cs="Arial"/>
          <w:color w:val="000000"/>
          <w:sz w:val="20"/>
          <w:szCs w:val="20"/>
        </w:rPr>
        <w:t>Esta contratação diz respeito a serviços de natureza indivisível, ficando justificado o não parcelamento da solução.</w:t>
      </w:r>
    </w:p>
    <w:p w14:paraId="52BADED2" w14:textId="77777777" w:rsidR="00226B38" w:rsidRPr="00226B38" w:rsidRDefault="00226B38" w:rsidP="00226B38">
      <w:pPr>
        <w:jc w:val="both"/>
        <w:rPr>
          <w:rFonts w:ascii="Arial" w:hAnsi="Arial" w:cs="Arial"/>
          <w:color w:val="000000"/>
          <w:sz w:val="20"/>
          <w:szCs w:val="20"/>
        </w:rPr>
      </w:pPr>
    </w:p>
    <w:p w14:paraId="6602F74D" w14:textId="77777777" w:rsidR="00226B38" w:rsidRPr="00226B38" w:rsidRDefault="00226B38" w:rsidP="00226B38">
      <w:pPr>
        <w:jc w:val="both"/>
        <w:rPr>
          <w:rFonts w:ascii="Arial" w:hAnsi="Arial" w:cs="Arial"/>
          <w:b/>
          <w:bCs/>
          <w:color w:val="000000"/>
          <w:sz w:val="20"/>
          <w:szCs w:val="20"/>
        </w:rPr>
      </w:pPr>
      <w:r w:rsidRPr="00226B38">
        <w:rPr>
          <w:rFonts w:ascii="Arial" w:hAnsi="Arial" w:cs="Arial"/>
          <w:b/>
          <w:bCs/>
          <w:color w:val="000000"/>
          <w:sz w:val="20"/>
          <w:szCs w:val="20"/>
        </w:rPr>
        <w:t>Prazo de pagamento:</w:t>
      </w:r>
    </w:p>
    <w:p w14:paraId="1AD63D16" w14:textId="77777777" w:rsidR="00226B38" w:rsidRPr="00226B38" w:rsidRDefault="00226B38" w:rsidP="00226B38">
      <w:pPr>
        <w:jc w:val="both"/>
        <w:rPr>
          <w:rFonts w:ascii="Arial" w:hAnsi="Arial" w:cs="Arial"/>
          <w:color w:val="000000"/>
          <w:sz w:val="20"/>
          <w:szCs w:val="20"/>
        </w:rPr>
      </w:pPr>
    </w:p>
    <w:p w14:paraId="27F22EFD" w14:textId="77777777" w:rsidR="00226B38" w:rsidRPr="00226B38" w:rsidRDefault="00226B38" w:rsidP="00226B38">
      <w:pPr>
        <w:jc w:val="both"/>
        <w:rPr>
          <w:rFonts w:ascii="Arial" w:hAnsi="Arial" w:cs="Arial"/>
          <w:color w:val="000000"/>
          <w:sz w:val="20"/>
          <w:szCs w:val="20"/>
        </w:rPr>
      </w:pPr>
      <w:r w:rsidRPr="00226B38">
        <w:rPr>
          <w:rFonts w:ascii="Arial" w:hAnsi="Arial" w:cs="Arial"/>
          <w:color w:val="000000"/>
          <w:sz w:val="20"/>
          <w:szCs w:val="20"/>
        </w:rPr>
        <w:t>7.4.</w:t>
      </w:r>
      <w:r w:rsidRPr="00226B38">
        <w:rPr>
          <w:rFonts w:ascii="Arial" w:hAnsi="Arial" w:cs="Arial"/>
          <w:color w:val="000000"/>
          <w:sz w:val="20"/>
          <w:szCs w:val="20"/>
        </w:rPr>
        <w:tab/>
        <w:t>O pagamento será efetuado no prazo máximo de até dez dias úteis, contados da finalização da liquidação da despesa.</w:t>
      </w:r>
    </w:p>
    <w:p w14:paraId="11016A04" w14:textId="77777777" w:rsidR="00226B38" w:rsidRPr="00226B38" w:rsidRDefault="00226B38" w:rsidP="00226B38">
      <w:pPr>
        <w:jc w:val="both"/>
        <w:rPr>
          <w:rFonts w:ascii="Arial" w:hAnsi="Arial" w:cs="Arial"/>
          <w:color w:val="000000"/>
          <w:sz w:val="20"/>
          <w:szCs w:val="20"/>
        </w:rPr>
      </w:pPr>
    </w:p>
    <w:p w14:paraId="7E4CE794" w14:textId="77777777" w:rsidR="00226B38" w:rsidRPr="00226B38" w:rsidRDefault="00226B38" w:rsidP="00226B38">
      <w:pPr>
        <w:jc w:val="both"/>
        <w:rPr>
          <w:rFonts w:ascii="Arial" w:hAnsi="Arial" w:cs="Arial"/>
          <w:color w:val="000000"/>
          <w:sz w:val="20"/>
          <w:szCs w:val="20"/>
        </w:rPr>
      </w:pPr>
    </w:p>
    <w:p w14:paraId="675D0795" w14:textId="77777777" w:rsidR="00226B38" w:rsidRPr="00226B38" w:rsidRDefault="00226B38" w:rsidP="00226B38">
      <w:pPr>
        <w:jc w:val="both"/>
        <w:rPr>
          <w:rFonts w:ascii="Arial" w:hAnsi="Arial" w:cs="Arial"/>
          <w:b/>
          <w:bCs/>
          <w:color w:val="000000"/>
          <w:sz w:val="20"/>
          <w:szCs w:val="20"/>
        </w:rPr>
      </w:pPr>
      <w:r w:rsidRPr="00226B38">
        <w:rPr>
          <w:rFonts w:ascii="Arial" w:hAnsi="Arial" w:cs="Arial"/>
          <w:b/>
          <w:bCs/>
          <w:color w:val="000000"/>
          <w:sz w:val="20"/>
          <w:szCs w:val="20"/>
        </w:rPr>
        <w:t>Forma de pagamento:</w:t>
      </w:r>
    </w:p>
    <w:p w14:paraId="76F8D1D7" w14:textId="77777777" w:rsidR="00226B38" w:rsidRPr="00226B38" w:rsidRDefault="00226B38" w:rsidP="00226B38">
      <w:pPr>
        <w:jc w:val="both"/>
        <w:rPr>
          <w:rFonts w:ascii="Arial" w:hAnsi="Arial" w:cs="Arial"/>
          <w:color w:val="000000"/>
          <w:sz w:val="20"/>
          <w:szCs w:val="20"/>
        </w:rPr>
      </w:pPr>
    </w:p>
    <w:p w14:paraId="429728D4" w14:textId="77777777" w:rsidR="00226B38" w:rsidRPr="00226B38" w:rsidRDefault="00226B38" w:rsidP="00226B38">
      <w:pPr>
        <w:jc w:val="both"/>
        <w:rPr>
          <w:rFonts w:ascii="Arial" w:hAnsi="Arial" w:cs="Arial"/>
          <w:color w:val="000000"/>
          <w:sz w:val="20"/>
          <w:szCs w:val="20"/>
        </w:rPr>
      </w:pPr>
      <w:r w:rsidRPr="00226B38">
        <w:rPr>
          <w:rFonts w:ascii="Arial" w:hAnsi="Arial" w:cs="Arial"/>
          <w:color w:val="000000"/>
          <w:sz w:val="20"/>
          <w:szCs w:val="20"/>
        </w:rPr>
        <w:t>7.5.</w:t>
      </w:r>
      <w:r w:rsidRPr="00226B38">
        <w:rPr>
          <w:rFonts w:ascii="Arial" w:hAnsi="Arial" w:cs="Arial"/>
          <w:color w:val="000000"/>
          <w:sz w:val="20"/>
          <w:szCs w:val="20"/>
        </w:rPr>
        <w:tab/>
        <w:t>O pagamento será realizado através de ordem bancária, para crédito em banco, agência e conta corrente indicados pelo contratado.</w:t>
      </w:r>
    </w:p>
    <w:p w14:paraId="3C063371" w14:textId="77777777" w:rsidR="00226B38" w:rsidRPr="00226B38" w:rsidRDefault="00226B38" w:rsidP="00226B38">
      <w:pPr>
        <w:jc w:val="both"/>
        <w:rPr>
          <w:rFonts w:ascii="Arial" w:hAnsi="Arial" w:cs="Arial"/>
          <w:color w:val="000000"/>
          <w:sz w:val="20"/>
          <w:szCs w:val="20"/>
        </w:rPr>
      </w:pPr>
      <w:r w:rsidRPr="00226B38">
        <w:rPr>
          <w:rFonts w:ascii="Arial" w:hAnsi="Arial" w:cs="Arial"/>
          <w:color w:val="000000"/>
          <w:sz w:val="20"/>
          <w:szCs w:val="20"/>
        </w:rPr>
        <w:t>7.6.</w:t>
      </w:r>
      <w:r w:rsidRPr="00226B38">
        <w:rPr>
          <w:rFonts w:ascii="Arial" w:hAnsi="Arial" w:cs="Arial"/>
          <w:color w:val="000000"/>
          <w:sz w:val="20"/>
          <w:szCs w:val="20"/>
        </w:rPr>
        <w:tab/>
        <w:t>Será considerada data do pagamento o dia em que constar como emitida a ordem bancária para pagamento.</w:t>
      </w:r>
    </w:p>
    <w:p w14:paraId="54F05B81" w14:textId="77777777" w:rsidR="00226B38" w:rsidRPr="00226B38" w:rsidRDefault="00226B38" w:rsidP="00226B38">
      <w:pPr>
        <w:jc w:val="both"/>
        <w:rPr>
          <w:rFonts w:ascii="Arial" w:hAnsi="Arial" w:cs="Arial"/>
          <w:color w:val="000000"/>
          <w:sz w:val="20"/>
          <w:szCs w:val="20"/>
        </w:rPr>
      </w:pPr>
      <w:r w:rsidRPr="00226B38">
        <w:rPr>
          <w:rFonts w:ascii="Arial" w:hAnsi="Arial" w:cs="Arial"/>
          <w:color w:val="000000"/>
          <w:sz w:val="20"/>
          <w:szCs w:val="20"/>
        </w:rPr>
        <w:t>7.7.</w:t>
      </w:r>
      <w:r w:rsidRPr="00226B38">
        <w:rPr>
          <w:rFonts w:ascii="Arial" w:hAnsi="Arial" w:cs="Arial"/>
          <w:color w:val="000000"/>
          <w:sz w:val="20"/>
          <w:szCs w:val="20"/>
        </w:rPr>
        <w:tab/>
        <w:t>Quando do pagamento, será efetuada a retenção tributária prevista na legislação aplicável.</w:t>
      </w:r>
    </w:p>
    <w:p w14:paraId="23F33B75" w14:textId="77777777" w:rsidR="00226B38" w:rsidRPr="00226B38" w:rsidRDefault="00226B38" w:rsidP="00226B38">
      <w:pPr>
        <w:jc w:val="both"/>
        <w:rPr>
          <w:rFonts w:ascii="Arial" w:hAnsi="Arial" w:cs="Arial"/>
          <w:color w:val="000000"/>
          <w:sz w:val="20"/>
          <w:szCs w:val="20"/>
        </w:rPr>
      </w:pPr>
      <w:r w:rsidRPr="00226B38">
        <w:rPr>
          <w:rFonts w:ascii="Arial" w:hAnsi="Arial" w:cs="Arial"/>
          <w:color w:val="000000"/>
          <w:sz w:val="20"/>
          <w:szCs w:val="20"/>
        </w:rPr>
        <w:lastRenderedPageBreak/>
        <w:t>7.8.</w:t>
      </w:r>
      <w:r w:rsidRPr="00226B38">
        <w:rPr>
          <w:rFonts w:ascii="Arial" w:hAnsi="Arial" w:cs="Arial"/>
          <w:color w:val="000000"/>
          <w:sz w:val="20"/>
          <w:szCs w:val="20"/>
        </w:rPr>
        <w:tab/>
        <w:t>Independentemente do percentual de tributo inserido na planilha, quando houver, serão retidos na fonte, quando da realização do pagamento, os percentuais estabelecidos na legislação vigente.</w:t>
      </w:r>
    </w:p>
    <w:p w14:paraId="3641829A" w14:textId="7089888F" w:rsidR="00226B38" w:rsidRDefault="00226B38" w:rsidP="00974EE3">
      <w:pPr>
        <w:jc w:val="both"/>
        <w:rPr>
          <w:rFonts w:ascii="Arial" w:hAnsi="Arial" w:cs="Arial"/>
          <w:color w:val="000000"/>
          <w:sz w:val="20"/>
          <w:szCs w:val="20"/>
        </w:rPr>
      </w:pPr>
      <w:r w:rsidRPr="00226B38">
        <w:rPr>
          <w:rFonts w:ascii="Arial" w:hAnsi="Arial" w:cs="Arial"/>
          <w:color w:val="000000"/>
          <w:sz w:val="20"/>
          <w:szCs w:val="20"/>
        </w:rPr>
        <w:t>7.9.</w:t>
      </w:r>
      <w:r w:rsidRPr="00226B38">
        <w:rPr>
          <w:rFonts w:ascii="Arial" w:hAnsi="Arial" w:cs="Arial"/>
          <w:color w:val="000000"/>
          <w:sz w:val="20"/>
          <w:szCs w:val="20"/>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A985B89" w14:textId="77777777" w:rsidR="00974EE3" w:rsidRPr="00974EE3" w:rsidRDefault="00974EE3" w:rsidP="00974EE3">
      <w:pPr>
        <w:jc w:val="both"/>
        <w:rPr>
          <w:rFonts w:ascii="Arial" w:hAnsi="Arial" w:cs="Arial"/>
          <w:color w:val="000000"/>
          <w:sz w:val="20"/>
          <w:szCs w:val="20"/>
        </w:rPr>
      </w:pPr>
    </w:p>
    <w:p w14:paraId="1C342D17" w14:textId="17FE02C2" w:rsidR="004B17FD" w:rsidRPr="00E73411" w:rsidRDefault="006D3CF5"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73411">
        <w:rPr>
          <w:rFonts w:ascii="Arial" w:hAnsi="Arial" w:cs="Arial"/>
          <w:b/>
          <w:sz w:val="20"/>
          <w:szCs w:val="20"/>
        </w:rPr>
        <w:t xml:space="preserve">8. </w:t>
      </w:r>
      <w:r w:rsidRPr="00E73411">
        <w:rPr>
          <w:rFonts w:ascii="Arial" w:hAnsi="Arial" w:cs="Arial"/>
          <w:b/>
          <w:sz w:val="20"/>
          <w:szCs w:val="20"/>
        </w:rPr>
        <w:tab/>
        <w:t>FORMA E CRITÉRIOS DE SELEÇÃO DO FORNECEDOR</w:t>
      </w:r>
    </w:p>
    <w:p w14:paraId="18B28A13" w14:textId="77777777" w:rsidR="004B17FD" w:rsidRPr="00E73411" w:rsidRDefault="004B17FD" w:rsidP="000B7983">
      <w:pPr>
        <w:rPr>
          <w:rFonts w:ascii="Arial" w:hAnsi="Arial" w:cs="Arial"/>
          <w:color w:val="000000"/>
          <w:sz w:val="20"/>
          <w:szCs w:val="20"/>
        </w:rPr>
      </w:pPr>
    </w:p>
    <w:p w14:paraId="39376701" w14:textId="670BB866" w:rsidR="006D3CF5" w:rsidRPr="00E73411" w:rsidRDefault="006D3CF5" w:rsidP="006D3CF5">
      <w:pPr>
        <w:rPr>
          <w:rFonts w:ascii="Arial" w:hAnsi="Arial" w:cs="Arial"/>
          <w:color w:val="000000"/>
          <w:sz w:val="20"/>
          <w:szCs w:val="20"/>
        </w:rPr>
      </w:pPr>
      <w:r w:rsidRPr="00E73411">
        <w:rPr>
          <w:rFonts w:ascii="Arial" w:hAnsi="Arial" w:cs="Arial"/>
          <w:color w:val="000000"/>
          <w:sz w:val="20"/>
          <w:szCs w:val="20"/>
        </w:rPr>
        <w:t>8.1- O fornecedor será selecionado por meio da realização de procedimento de dispensa de licitação.</w:t>
      </w:r>
    </w:p>
    <w:p w14:paraId="4BBD9100" w14:textId="77777777" w:rsidR="00C249E7" w:rsidRPr="00E73411" w:rsidRDefault="00C249E7" w:rsidP="006D3CF5">
      <w:pPr>
        <w:rPr>
          <w:rFonts w:ascii="Arial" w:hAnsi="Arial" w:cs="Arial"/>
          <w:color w:val="000000"/>
          <w:sz w:val="20"/>
          <w:szCs w:val="20"/>
        </w:rPr>
      </w:pPr>
    </w:p>
    <w:p w14:paraId="7E0215E3" w14:textId="2CF0BAFC" w:rsidR="00C249E7" w:rsidRPr="00E73411" w:rsidRDefault="00C249E7" w:rsidP="00E275A9">
      <w:pPr>
        <w:jc w:val="both"/>
        <w:rPr>
          <w:rFonts w:ascii="Arial" w:hAnsi="Arial" w:cs="Arial"/>
          <w:color w:val="000000"/>
          <w:sz w:val="20"/>
          <w:szCs w:val="20"/>
        </w:rPr>
      </w:pPr>
      <w:r w:rsidRPr="00E73411">
        <w:rPr>
          <w:rFonts w:ascii="Arial" w:hAnsi="Arial" w:cs="Arial"/>
          <w:color w:val="000000"/>
          <w:sz w:val="20"/>
          <w:szCs w:val="20"/>
        </w:rPr>
        <w:t>O profissional será contratado por meio de Contratação Direta, conforme explanado no Termo de Referência, e prestará serviço de forma única, isto em face de sua notória especialização e de sua conceituação no campo de</w:t>
      </w:r>
      <w:r w:rsidR="00E275A9" w:rsidRPr="00E73411">
        <w:rPr>
          <w:rFonts w:ascii="Arial" w:hAnsi="Arial" w:cs="Arial"/>
          <w:color w:val="000000"/>
          <w:sz w:val="20"/>
          <w:szCs w:val="20"/>
        </w:rPr>
        <w:t xml:space="preserve"> </w:t>
      </w:r>
      <w:r w:rsidRPr="00E73411">
        <w:rPr>
          <w:rFonts w:ascii="Arial" w:hAnsi="Arial" w:cs="Arial"/>
          <w:color w:val="000000"/>
          <w:sz w:val="20"/>
          <w:szCs w:val="20"/>
        </w:rPr>
        <w:t>sua especialidade, decorrente de desempenho anterior, estudos, experiências, publicações ou de outros requisitos relacionados com suas atividades, o que permite inferir que o seu trabalho é essencial e o mais adequado à plena satisfação do objeto do contrato.</w:t>
      </w:r>
    </w:p>
    <w:p w14:paraId="2683F234" w14:textId="77777777" w:rsidR="00437312" w:rsidRPr="00E73411" w:rsidRDefault="00437312" w:rsidP="006D3CF5">
      <w:pPr>
        <w:rPr>
          <w:rFonts w:ascii="Arial" w:hAnsi="Arial" w:cs="Arial"/>
          <w:color w:val="000000"/>
          <w:sz w:val="20"/>
          <w:szCs w:val="20"/>
        </w:rPr>
      </w:pPr>
    </w:p>
    <w:p w14:paraId="2EEF7CAC" w14:textId="00D1031C" w:rsidR="00437312" w:rsidRPr="00E73411" w:rsidRDefault="00437312" w:rsidP="006D3CF5">
      <w:pPr>
        <w:rPr>
          <w:rFonts w:ascii="Arial" w:hAnsi="Arial" w:cs="Arial"/>
          <w:color w:val="000000"/>
          <w:sz w:val="20"/>
          <w:szCs w:val="20"/>
        </w:rPr>
      </w:pPr>
      <w:r w:rsidRPr="00E73411">
        <w:rPr>
          <w:rFonts w:ascii="Arial" w:hAnsi="Arial" w:cs="Arial"/>
          <w:b/>
          <w:color w:val="000000"/>
          <w:sz w:val="20"/>
          <w:szCs w:val="20"/>
        </w:rPr>
        <w:t>Da escolha do fornecedor</w:t>
      </w:r>
      <w:r w:rsidRPr="00E73411">
        <w:rPr>
          <w:rFonts w:ascii="Arial" w:hAnsi="Arial" w:cs="Arial"/>
          <w:color w:val="000000"/>
          <w:sz w:val="20"/>
          <w:szCs w:val="20"/>
        </w:rPr>
        <w:t>:</w:t>
      </w:r>
    </w:p>
    <w:p w14:paraId="7ABE6B10" w14:textId="77777777" w:rsidR="00C249E7" w:rsidRPr="00E73411" w:rsidRDefault="00C249E7" w:rsidP="006D3CF5">
      <w:pPr>
        <w:rPr>
          <w:rFonts w:ascii="Arial" w:hAnsi="Arial" w:cs="Arial"/>
          <w:color w:val="000000"/>
          <w:sz w:val="20"/>
          <w:szCs w:val="20"/>
        </w:rPr>
      </w:pPr>
    </w:p>
    <w:p w14:paraId="6D70F0CE" w14:textId="6E632C55" w:rsidR="00437312" w:rsidRDefault="00C249E7" w:rsidP="00E275A9">
      <w:pPr>
        <w:jc w:val="both"/>
        <w:rPr>
          <w:rFonts w:ascii="Arial" w:hAnsi="Arial" w:cs="Arial"/>
          <w:color w:val="000000"/>
          <w:sz w:val="20"/>
          <w:szCs w:val="20"/>
        </w:rPr>
      </w:pPr>
      <w:r w:rsidRPr="00E73411">
        <w:rPr>
          <w:rFonts w:ascii="Arial" w:hAnsi="Arial" w:cs="Arial"/>
          <w:color w:val="000000"/>
          <w:sz w:val="20"/>
          <w:szCs w:val="20"/>
        </w:rPr>
        <w:t xml:space="preserve">O contratado deve ser uma referência no mercado, ter notório saber na área em que atua, além de uma reputação ilibada. </w:t>
      </w:r>
      <w:r w:rsidR="00E969D1" w:rsidRPr="00E73411">
        <w:rPr>
          <w:rFonts w:ascii="Arial" w:hAnsi="Arial" w:cs="Arial"/>
          <w:color w:val="000000"/>
          <w:sz w:val="20"/>
          <w:szCs w:val="20"/>
        </w:rPr>
        <w:t>Além disso, a contratação deve ter por base a complexidade e a singularidade do tema, que vai ao encontro do objetivo pretendido pela SMECELT.</w:t>
      </w:r>
    </w:p>
    <w:p w14:paraId="0B3A4626" w14:textId="77777777" w:rsidR="006D3CF5" w:rsidRPr="00E73411" w:rsidRDefault="006D3CF5" w:rsidP="000B7983">
      <w:pPr>
        <w:rPr>
          <w:rFonts w:ascii="Arial" w:hAnsi="Arial" w:cs="Arial"/>
          <w:color w:val="000000"/>
          <w:sz w:val="20"/>
          <w:szCs w:val="20"/>
        </w:rPr>
      </w:pPr>
    </w:p>
    <w:p w14:paraId="39061C2D" w14:textId="39F69C7E" w:rsidR="004B17FD" w:rsidRPr="00E73411" w:rsidRDefault="00496EF0"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73411">
        <w:rPr>
          <w:rFonts w:ascii="Arial" w:hAnsi="Arial" w:cs="Arial"/>
          <w:b/>
          <w:sz w:val="20"/>
          <w:szCs w:val="20"/>
        </w:rPr>
        <w:t>9.</w:t>
      </w:r>
      <w:r w:rsidRPr="00E73411">
        <w:rPr>
          <w:rFonts w:ascii="Arial" w:hAnsi="Arial" w:cs="Arial"/>
          <w:b/>
          <w:sz w:val="20"/>
          <w:szCs w:val="20"/>
        </w:rPr>
        <w:tab/>
        <w:t>ESTIMATIVAS DO VALOR DA CONTRATAÇÃO</w:t>
      </w:r>
    </w:p>
    <w:p w14:paraId="07B77711" w14:textId="77777777" w:rsidR="00496EF0" w:rsidRPr="00E73411" w:rsidRDefault="00496EF0" w:rsidP="000B7983">
      <w:pPr>
        <w:jc w:val="both"/>
        <w:rPr>
          <w:rFonts w:ascii="Arial" w:hAnsi="Arial" w:cs="Arial"/>
          <w:color w:val="000000"/>
          <w:sz w:val="20"/>
          <w:szCs w:val="20"/>
        </w:rPr>
      </w:pPr>
    </w:p>
    <w:p w14:paraId="3A73BEF1" w14:textId="2A91E9C1" w:rsidR="004B17FD" w:rsidRDefault="00496EF0" w:rsidP="000B7983">
      <w:pPr>
        <w:jc w:val="both"/>
        <w:rPr>
          <w:rFonts w:ascii="Arial" w:hAnsi="Arial" w:cs="Arial"/>
          <w:color w:val="000000"/>
          <w:sz w:val="20"/>
          <w:szCs w:val="20"/>
        </w:rPr>
      </w:pPr>
      <w:r w:rsidRPr="00E73411">
        <w:rPr>
          <w:rFonts w:ascii="Arial" w:hAnsi="Arial" w:cs="Arial"/>
          <w:color w:val="000000"/>
          <w:sz w:val="20"/>
          <w:szCs w:val="20"/>
        </w:rPr>
        <w:t>9.1.</w:t>
      </w:r>
      <w:r w:rsidRPr="00E73411">
        <w:rPr>
          <w:rFonts w:ascii="Arial" w:hAnsi="Arial" w:cs="Arial"/>
          <w:color w:val="000000"/>
          <w:sz w:val="20"/>
          <w:szCs w:val="20"/>
        </w:rPr>
        <w:tab/>
        <w:t>O custo estimado total da contratação é de</w:t>
      </w:r>
      <w:r w:rsidR="00226B38">
        <w:rPr>
          <w:rFonts w:ascii="Arial" w:hAnsi="Arial" w:cs="Arial"/>
          <w:color w:val="000000"/>
          <w:sz w:val="20"/>
          <w:szCs w:val="20"/>
        </w:rPr>
        <w:t xml:space="preserve"> ___________________________</w:t>
      </w:r>
      <w:r w:rsidRPr="00E73411">
        <w:rPr>
          <w:rFonts w:ascii="Arial" w:hAnsi="Arial" w:cs="Arial"/>
          <w:color w:val="000000"/>
          <w:sz w:val="20"/>
          <w:szCs w:val="20"/>
        </w:rPr>
        <w:t xml:space="preserve"> R$), conforme custos elencados na tabela acima.</w:t>
      </w:r>
    </w:p>
    <w:p w14:paraId="3AC16A81" w14:textId="291FA517" w:rsidR="00EB399E" w:rsidRDefault="00EB399E" w:rsidP="000B7983">
      <w:pPr>
        <w:jc w:val="both"/>
        <w:rPr>
          <w:rFonts w:ascii="Arial" w:hAnsi="Arial" w:cs="Arial"/>
          <w:color w:val="000000"/>
          <w:sz w:val="20"/>
          <w:szCs w:val="20"/>
        </w:rPr>
      </w:pPr>
    </w:p>
    <w:p w14:paraId="3E0D2F1C" w14:textId="3F6FE95F" w:rsidR="00EB399E" w:rsidRDefault="00EB399E" w:rsidP="000B7983">
      <w:pPr>
        <w:jc w:val="both"/>
        <w:rPr>
          <w:rFonts w:ascii="Arial" w:hAnsi="Arial" w:cs="Arial"/>
          <w:color w:val="000000"/>
          <w:sz w:val="20"/>
          <w:szCs w:val="20"/>
        </w:rPr>
      </w:pPr>
      <w:r>
        <w:rPr>
          <w:rFonts w:ascii="Arial" w:hAnsi="Arial" w:cs="Arial"/>
          <w:color w:val="000000"/>
          <w:sz w:val="20"/>
          <w:szCs w:val="20"/>
        </w:rPr>
        <w:t xml:space="preserve">9.2. </w:t>
      </w:r>
      <w:r w:rsidRPr="00EB399E">
        <w:rPr>
          <w:rFonts w:ascii="Arial" w:hAnsi="Arial" w:cs="Arial"/>
          <w:color w:val="000000"/>
          <w:sz w:val="20"/>
          <w:szCs w:val="20"/>
        </w:rPr>
        <w:tab/>
        <w:t>A estimativa de custo levou em consideração o</w:t>
      </w:r>
      <w:r>
        <w:rPr>
          <w:rFonts w:ascii="Arial" w:hAnsi="Arial" w:cs="Arial"/>
          <w:color w:val="000000"/>
          <w:sz w:val="20"/>
          <w:szCs w:val="20"/>
        </w:rPr>
        <w:t>s três últimos empenhos de serviços prestados da mesma categoria nos anos de 2021 ,2022, 2023</w:t>
      </w:r>
      <w:r w:rsidRPr="00EB399E">
        <w:rPr>
          <w:rFonts w:ascii="Arial" w:hAnsi="Arial" w:cs="Arial"/>
          <w:color w:val="000000"/>
          <w:sz w:val="20"/>
          <w:szCs w:val="20"/>
        </w:rPr>
        <w:t xml:space="preserve"> conforme especificado n</w:t>
      </w:r>
      <w:r>
        <w:rPr>
          <w:rFonts w:ascii="Arial" w:hAnsi="Arial" w:cs="Arial"/>
          <w:color w:val="000000"/>
          <w:sz w:val="20"/>
          <w:szCs w:val="20"/>
        </w:rPr>
        <w:t>os anexos dos empenhos</w:t>
      </w:r>
      <w:r w:rsidRPr="00EB399E">
        <w:rPr>
          <w:rFonts w:ascii="Arial" w:hAnsi="Arial" w:cs="Arial"/>
          <w:color w:val="000000"/>
          <w:sz w:val="20"/>
          <w:szCs w:val="20"/>
        </w:rPr>
        <w:t xml:space="preserve"> consta</w:t>
      </w:r>
      <w:r>
        <w:rPr>
          <w:rFonts w:ascii="Arial" w:hAnsi="Arial" w:cs="Arial"/>
          <w:color w:val="000000"/>
          <w:sz w:val="20"/>
          <w:szCs w:val="20"/>
        </w:rPr>
        <w:t>dos</w:t>
      </w:r>
      <w:r w:rsidRPr="00EB399E">
        <w:rPr>
          <w:rFonts w:ascii="Arial" w:hAnsi="Arial" w:cs="Arial"/>
          <w:color w:val="000000"/>
          <w:sz w:val="20"/>
          <w:szCs w:val="20"/>
        </w:rPr>
        <w:t xml:space="preserve"> </w:t>
      </w:r>
      <w:r>
        <w:rPr>
          <w:rFonts w:ascii="Arial" w:hAnsi="Arial" w:cs="Arial"/>
          <w:color w:val="000000"/>
          <w:sz w:val="20"/>
          <w:szCs w:val="20"/>
        </w:rPr>
        <w:t>neste</w:t>
      </w:r>
      <w:r w:rsidRPr="00EB399E">
        <w:rPr>
          <w:rFonts w:ascii="Arial" w:hAnsi="Arial" w:cs="Arial"/>
          <w:color w:val="000000"/>
          <w:sz w:val="20"/>
          <w:szCs w:val="20"/>
        </w:rPr>
        <w:t xml:space="preserve"> </w:t>
      </w:r>
      <w:r>
        <w:rPr>
          <w:rFonts w:ascii="Arial" w:hAnsi="Arial" w:cs="Arial"/>
          <w:color w:val="000000"/>
          <w:sz w:val="20"/>
          <w:szCs w:val="20"/>
        </w:rPr>
        <w:t>termo de Referência</w:t>
      </w:r>
      <w:r w:rsidRPr="00EB399E">
        <w:rPr>
          <w:rFonts w:ascii="Arial" w:hAnsi="Arial" w:cs="Arial"/>
          <w:color w:val="000000"/>
          <w:sz w:val="20"/>
          <w:szCs w:val="20"/>
        </w:rPr>
        <w:t>.</w:t>
      </w:r>
    </w:p>
    <w:p w14:paraId="62485D8A" w14:textId="0D395E76" w:rsidR="00EB399E" w:rsidRDefault="00EB399E" w:rsidP="000B7983">
      <w:pPr>
        <w:jc w:val="both"/>
        <w:rPr>
          <w:rFonts w:ascii="Arial" w:hAnsi="Arial" w:cs="Arial"/>
          <w:color w:val="000000"/>
          <w:sz w:val="20"/>
          <w:szCs w:val="20"/>
        </w:rPr>
      </w:pPr>
    </w:p>
    <w:p w14:paraId="6CE99AD9" w14:textId="3E91FAC0" w:rsidR="00EB399E" w:rsidRPr="00E73411" w:rsidRDefault="00EB399E" w:rsidP="000B7983">
      <w:pPr>
        <w:jc w:val="both"/>
        <w:rPr>
          <w:rFonts w:ascii="Arial" w:hAnsi="Arial" w:cs="Arial"/>
          <w:color w:val="000000"/>
          <w:sz w:val="20"/>
          <w:szCs w:val="20"/>
        </w:rPr>
      </w:pPr>
      <w:r>
        <w:rPr>
          <w:rFonts w:ascii="Arial" w:hAnsi="Arial" w:cs="Arial"/>
          <w:color w:val="000000"/>
          <w:sz w:val="20"/>
          <w:szCs w:val="20"/>
        </w:rPr>
        <w:t>9.3</w:t>
      </w:r>
      <w:r w:rsidR="003D33B8">
        <w:rPr>
          <w:rFonts w:ascii="Arial" w:hAnsi="Arial" w:cs="Arial"/>
          <w:color w:val="000000"/>
          <w:sz w:val="20"/>
          <w:szCs w:val="20"/>
        </w:rPr>
        <w:t xml:space="preserve">     </w:t>
      </w:r>
      <w:r w:rsidR="003D33B8" w:rsidRPr="003D33B8">
        <w:rPr>
          <w:rFonts w:ascii="Arial" w:hAnsi="Arial" w:cs="Arial"/>
          <w:color w:val="000000"/>
          <w:sz w:val="20"/>
          <w:szCs w:val="20"/>
        </w:rPr>
        <w:t xml:space="preserve"> Diante desta estimativa prevista</w:t>
      </w:r>
      <w:r w:rsidR="003D33B8">
        <w:rPr>
          <w:rFonts w:ascii="Arial" w:hAnsi="Arial" w:cs="Arial"/>
          <w:color w:val="000000"/>
          <w:sz w:val="20"/>
          <w:szCs w:val="20"/>
        </w:rPr>
        <w:t xml:space="preserve"> na aquisição dos serviços</w:t>
      </w:r>
      <w:r w:rsidR="003D33B8" w:rsidRPr="003D33B8">
        <w:rPr>
          <w:rFonts w:ascii="Arial" w:hAnsi="Arial" w:cs="Arial"/>
          <w:color w:val="000000"/>
          <w:sz w:val="20"/>
          <w:szCs w:val="20"/>
        </w:rPr>
        <w:t xml:space="preserve">, </w:t>
      </w:r>
      <w:r w:rsidR="003D33B8">
        <w:rPr>
          <w:rFonts w:ascii="Arial" w:hAnsi="Arial" w:cs="Arial"/>
          <w:color w:val="000000"/>
          <w:sz w:val="20"/>
          <w:szCs w:val="20"/>
        </w:rPr>
        <w:t>f</w:t>
      </w:r>
      <w:r w:rsidR="00363708">
        <w:rPr>
          <w:rFonts w:ascii="Arial" w:hAnsi="Arial" w:cs="Arial"/>
          <w:color w:val="000000"/>
          <w:sz w:val="20"/>
          <w:szCs w:val="20"/>
        </w:rPr>
        <w:t>ica</w:t>
      </w:r>
      <w:r w:rsidR="003D33B8">
        <w:rPr>
          <w:rFonts w:ascii="Arial" w:hAnsi="Arial" w:cs="Arial"/>
          <w:color w:val="000000"/>
          <w:sz w:val="20"/>
          <w:szCs w:val="20"/>
        </w:rPr>
        <w:t xml:space="preserve"> dispensado a realização do ETP.</w:t>
      </w:r>
      <w:r w:rsidR="003D33B8" w:rsidRPr="003D33B8">
        <w:rPr>
          <w:rFonts w:ascii="Arial" w:hAnsi="Arial" w:cs="Arial"/>
          <w:color w:val="000000"/>
          <w:sz w:val="20"/>
          <w:szCs w:val="20"/>
        </w:rPr>
        <w:t xml:space="preserve"> </w:t>
      </w:r>
    </w:p>
    <w:p w14:paraId="0D92002C" w14:textId="77777777" w:rsidR="004B17FD" w:rsidRPr="00E73411" w:rsidRDefault="004B17FD" w:rsidP="000B7983">
      <w:pPr>
        <w:jc w:val="both"/>
        <w:rPr>
          <w:rFonts w:ascii="Arial" w:hAnsi="Arial" w:cs="Arial"/>
          <w:i/>
          <w:iCs/>
          <w:color w:val="000000"/>
          <w:sz w:val="20"/>
          <w:szCs w:val="20"/>
          <w:shd w:val="clear" w:color="auto" w:fill="B3B3B3"/>
        </w:rPr>
      </w:pPr>
    </w:p>
    <w:p w14:paraId="351D5C3F" w14:textId="6397B30C" w:rsidR="004B17FD" w:rsidRPr="00E73411" w:rsidRDefault="006D3CF5"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73411">
        <w:rPr>
          <w:rFonts w:ascii="Arial" w:hAnsi="Arial" w:cs="Arial"/>
          <w:b/>
          <w:sz w:val="20"/>
          <w:szCs w:val="20"/>
        </w:rPr>
        <w:t xml:space="preserve">10. </w:t>
      </w:r>
      <w:r w:rsidR="00496EF0" w:rsidRPr="00E73411">
        <w:rPr>
          <w:rFonts w:ascii="Arial" w:hAnsi="Arial" w:cs="Arial"/>
          <w:b/>
          <w:sz w:val="20"/>
          <w:szCs w:val="20"/>
        </w:rPr>
        <w:tab/>
        <w:t>ADEQUAÇÃO ORÇAMENTÁRIA</w:t>
      </w:r>
    </w:p>
    <w:p w14:paraId="4268A292" w14:textId="77777777" w:rsidR="004B17FD" w:rsidRPr="00E73411" w:rsidRDefault="004B17FD" w:rsidP="000B7983">
      <w:pPr>
        <w:jc w:val="both"/>
        <w:rPr>
          <w:rFonts w:ascii="Arial" w:hAnsi="Arial" w:cs="Arial"/>
          <w:color w:val="000000"/>
          <w:sz w:val="20"/>
          <w:szCs w:val="20"/>
        </w:rPr>
      </w:pPr>
    </w:p>
    <w:p w14:paraId="4DBCB703" w14:textId="1783151E" w:rsidR="00496EF0" w:rsidRPr="00E73411" w:rsidRDefault="00496EF0" w:rsidP="000B7983">
      <w:pPr>
        <w:jc w:val="both"/>
        <w:rPr>
          <w:rFonts w:ascii="Arial" w:hAnsi="Arial" w:cs="Arial"/>
          <w:color w:val="000000"/>
          <w:sz w:val="20"/>
          <w:szCs w:val="20"/>
        </w:rPr>
      </w:pPr>
      <w:r w:rsidRPr="00E73411">
        <w:rPr>
          <w:rFonts w:ascii="Arial" w:hAnsi="Arial" w:cs="Arial"/>
          <w:color w:val="000000"/>
          <w:sz w:val="20"/>
          <w:szCs w:val="20"/>
        </w:rPr>
        <w:t>10.1.</w:t>
      </w:r>
      <w:r w:rsidRPr="00E73411">
        <w:rPr>
          <w:rFonts w:ascii="Arial" w:hAnsi="Arial" w:cs="Arial"/>
          <w:color w:val="000000"/>
          <w:sz w:val="20"/>
          <w:szCs w:val="20"/>
        </w:rPr>
        <w:tab/>
        <w:t>As despesas decorrentes da presente contratação correrão à conta de recursos específicos consignados n</w:t>
      </w:r>
      <w:r w:rsidR="00E73411" w:rsidRPr="00E73411">
        <w:rPr>
          <w:rFonts w:ascii="Arial" w:hAnsi="Arial" w:cs="Arial"/>
          <w:color w:val="000000"/>
          <w:sz w:val="20"/>
          <w:szCs w:val="20"/>
        </w:rPr>
        <w:t>a LOA</w:t>
      </w:r>
      <w:r w:rsidR="00226B38">
        <w:rPr>
          <w:rFonts w:ascii="Arial" w:hAnsi="Arial" w:cs="Arial"/>
          <w:color w:val="000000"/>
          <w:sz w:val="20"/>
          <w:szCs w:val="20"/>
        </w:rPr>
        <w:t>.</w:t>
      </w:r>
    </w:p>
    <w:p w14:paraId="21D2B5AC" w14:textId="4E8A7764" w:rsidR="00496EF0" w:rsidRDefault="00496EF0" w:rsidP="000B7983">
      <w:pPr>
        <w:jc w:val="both"/>
        <w:rPr>
          <w:rFonts w:ascii="Arial" w:hAnsi="Arial" w:cs="Arial"/>
          <w:color w:val="000000"/>
          <w:sz w:val="20"/>
          <w:szCs w:val="20"/>
        </w:rPr>
      </w:pPr>
    </w:p>
    <w:p w14:paraId="31132882" w14:textId="77777777" w:rsidR="00363708" w:rsidRDefault="00363708" w:rsidP="000B7983">
      <w:pPr>
        <w:jc w:val="both"/>
        <w:rPr>
          <w:rFonts w:ascii="Arial" w:hAnsi="Arial" w:cs="Arial"/>
          <w:color w:val="000000"/>
          <w:sz w:val="20"/>
          <w:szCs w:val="20"/>
        </w:rPr>
      </w:pPr>
    </w:p>
    <w:p w14:paraId="14E5CA31" w14:textId="77777777" w:rsidR="00363708" w:rsidRPr="00E73411" w:rsidRDefault="00363708" w:rsidP="000B7983">
      <w:pPr>
        <w:jc w:val="both"/>
        <w:rPr>
          <w:rFonts w:ascii="Arial" w:hAnsi="Arial" w:cs="Arial"/>
          <w:color w:val="000000"/>
          <w:sz w:val="20"/>
          <w:szCs w:val="20"/>
        </w:rPr>
      </w:pPr>
    </w:p>
    <w:p w14:paraId="68E0D26C" w14:textId="77777777" w:rsidR="00496EF0" w:rsidRPr="00E73411" w:rsidRDefault="00496EF0" w:rsidP="000B7983">
      <w:pPr>
        <w:jc w:val="both"/>
        <w:rPr>
          <w:rFonts w:ascii="Arial" w:hAnsi="Arial" w:cs="Arial"/>
          <w:color w:val="000000"/>
          <w:sz w:val="20"/>
          <w:szCs w:val="20"/>
        </w:rPr>
      </w:pPr>
    </w:p>
    <w:p w14:paraId="01A81A59" w14:textId="405F1ED4" w:rsidR="00496EF0" w:rsidRPr="00E73411" w:rsidRDefault="00496EF0" w:rsidP="00E275A9">
      <w:pPr>
        <w:jc w:val="center"/>
        <w:rPr>
          <w:rFonts w:ascii="Arial" w:hAnsi="Arial" w:cs="Arial"/>
          <w:color w:val="000000"/>
          <w:sz w:val="20"/>
          <w:szCs w:val="20"/>
        </w:rPr>
      </w:pPr>
      <w:r w:rsidRPr="00E73411">
        <w:rPr>
          <w:rFonts w:ascii="Arial" w:hAnsi="Arial" w:cs="Arial"/>
          <w:color w:val="000000"/>
          <w:sz w:val="20"/>
          <w:szCs w:val="20"/>
        </w:rPr>
        <w:t xml:space="preserve">Sumidouro, </w:t>
      </w:r>
      <w:r w:rsidR="003D33B8">
        <w:rPr>
          <w:rFonts w:ascii="Arial" w:hAnsi="Arial" w:cs="Arial"/>
          <w:color w:val="000000"/>
          <w:sz w:val="20"/>
          <w:szCs w:val="20"/>
        </w:rPr>
        <w:t>17</w:t>
      </w:r>
      <w:r w:rsidRPr="00E73411">
        <w:rPr>
          <w:rFonts w:ascii="Arial" w:hAnsi="Arial" w:cs="Arial"/>
          <w:color w:val="000000"/>
          <w:sz w:val="20"/>
          <w:szCs w:val="20"/>
        </w:rPr>
        <w:t xml:space="preserve"> de janeiro de 2024.</w:t>
      </w:r>
    </w:p>
    <w:p w14:paraId="2907852D" w14:textId="77777777" w:rsidR="00496EF0" w:rsidRPr="00E73411" w:rsidRDefault="00496EF0" w:rsidP="00E275A9">
      <w:pPr>
        <w:jc w:val="center"/>
        <w:rPr>
          <w:rFonts w:ascii="Arial" w:hAnsi="Arial" w:cs="Arial"/>
          <w:color w:val="000000"/>
          <w:sz w:val="20"/>
          <w:szCs w:val="20"/>
        </w:rPr>
      </w:pPr>
    </w:p>
    <w:p w14:paraId="208CD5B5" w14:textId="77777777" w:rsidR="00496EF0" w:rsidRPr="00E73411" w:rsidRDefault="00496EF0" w:rsidP="00E275A9">
      <w:pPr>
        <w:jc w:val="center"/>
        <w:rPr>
          <w:rFonts w:ascii="Arial" w:hAnsi="Arial" w:cs="Arial"/>
          <w:color w:val="000000"/>
          <w:sz w:val="20"/>
          <w:szCs w:val="20"/>
        </w:rPr>
      </w:pPr>
      <w:r w:rsidRPr="00E73411">
        <w:rPr>
          <w:rFonts w:ascii="Arial" w:hAnsi="Arial" w:cs="Arial"/>
          <w:color w:val="000000"/>
          <w:sz w:val="20"/>
          <w:szCs w:val="20"/>
        </w:rPr>
        <w:t>_________________________________________</w:t>
      </w:r>
    </w:p>
    <w:p w14:paraId="52677ADA" w14:textId="5E5F2254" w:rsidR="00496EF0" w:rsidRDefault="00496EF0" w:rsidP="00496EF0">
      <w:pPr>
        <w:jc w:val="both"/>
        <w:rPr>
          <w:rFonts w:ascii="Arial" w:hAnsi="Arial" w:cs="Arial"/>
          <w:color w:val="000000"/>
          <w:sz w:val="20"/>
          <w:szCs w:val="20"/>
        </w:rPr>
      </w:pPr>
    </w:p>
    <w:p w14:paraId="55FEBAE1" w14:textId="77777777" w:rsidR="00E46649" w:rsidRPr="00E46649" w:rsidRDefault="00E46649" w:rsidP="00E46649">
      <w:pPr>
        <w:jc w:val="center"/>
        <w:rPr>
          <w:rFonts w:ascii="Arial" w:hAnsi="Arial" w:cs="Arial"/>
          <w:color w:val="000000"/>
          <w:sz w:val="20"/>
          <w:szCs w:val="20"/>
        </w:rPr>
      </w:pPr>
      <w:r w:rsidRPr="00E46649">
        <w:rPr>
          <w:rFonts w:ascii="Arial" w:hAnsi="Arial" w:cs="Arial"/>
          <w:color w:val="000000"/>
          <w:sz w:val="20"/>
          <w:szCs w:val="20"/>
        </w:rPr>
        <w:t>Carlos Alberto Pinheiro do Nascimento</w:t>
      </w:r>
    </w:p>
    <w:p w14:paraId="28543018" w14:textId="77777777" w:rsidR="00E46649" w:rsidRPr="00E46649" w:rsidRDefault="00E46649" w:rsidP="00E46649">
      <w:pPr>
        <w:jc w:val="center"/>
        <w:rPr>
          <w:rFonts w:ascii="Arial" w:hAnsi="Arial" w:cs="Arial"/>
          <w:color w:val="000000"/>
          <w:sz w:val="20"/>
          <w:szCs w:val="20"/>
        </w:rPr>
      </w:pPr>
      <w:proofErr w:type="spellStart"/>
      <w:r w:rsidRPr="00E46649">
        <w:rPr>
          <w:rFonts w:ascii="Arial" w:hAnsi="Arial" w:cs="Arial"/>
          <w:color w:val="000000"/>
          <w:sz w:val="20"/>
          <w:szCs w:val="20"/>
        </w:rPr>
        <w:t>Mat</w:t>
      </w:r>
      <w:proofErr w:type="spellEnd"/>
      <w:r w:rsidRPr="00E46649">
        <w:rPr>
          <w:rFonts w:ascii="Arial" w:hAnsi="Arial" w:cs="Arial"/>
          <w:color w:val="000000"/>
          <w:sz w:val="20"/>
          <w:szCs w:val="20"/>
        </w:rPr>
        <w:t>: 00.05.1922</w:t>
      </w:r>
    </w:p>
    <w:p w14:paraId="02B4E0EA" w14:textId="40C5C0D7" w:rsidR="00E73411" w:rsidRDefault="00E46649" w:rsidP="00E46649">
      <w:pPr>
        <w:jc w:val="center"/>
        <w:rPr>
          <w:rFonts w:ascii="Arial" w:hAnsi="Arial" w:cs="Arial"/>
          <w:color w:val="000000"/>
          <w:sz w:val="20"/>
          <w:szCs w:val="20"/>
        </w:rPr>
      </w:pPr>
      <w:r w:rsidRPr="00E46649">
        <w:rPr>
          <w:rFonts w:ascii="Arial" w:hAnsi="Arial" w:cs="Arial"/>
          <w:color w:val="000000"/>
          <w:sz w:val="20"/>
          <w:szCs w:val="20"/>
        </w:rPr>
        <w:t>Requerente</w:t>
      </w:r>
    </w:p>
    <w:p w14:paraId="58DC1E6A" w14:textId="7D83D3D0" w:rsidR="00E73411" w:rsidRDefault="00E73411" w:rsidP="00496EF0">
      <w:pPr>
        <w:jc w:val="both"/>
        <w:rPr>
          <w:rFonts w:ascii="Arial" w:hAnsi="Arial" w:cs="Arial"/>
          <w:color w:val="000000"/>
          <w:sz w:val="20"/>
          <w:szCs w:val="20"/>
        </w:rPr>
      </w:pPr>
    </w:p>
    <w:p w14:paraId="66E0EC03" w14:textId="77777777" w:rsidR="00496EF0" w:rsidRPr="00E73411" w:rsidRDefault="00496EF0" w:rsidP="00496EF0">
      <w:pPr>
        <w:jc w:val="both"/>
        <w:rPr>
          <w:rFonts w:ascii="Arial" w:hAnsi="Arial" w:cs="Arial"/>
          <w:color w:val="000000"/>
          <w:sz w:val="20"/>
          <w:szCs w:val="20"/>
        </w:rPr>
      </w:pPr>
    </w:p>
    <w:p w14:paraId="5DCB21BB" w14:textId="3ABF8F87" w:rsidR="00496EF0" w:rsidRPr="00E73411" w:rsidRDefault="001129AE" w:rsidP="00E275A9">
      <w:pPr>
        <w:jc w:val="center"/>
        <w:rPr>
          <w:rFonts w:ascii="Arial" w:hAnsi="Arial" w:cs="Arial"/>
          <w:color w:val="000000"/>
          <w:sz w:val="20"/>
          <w:szCs w:val="20"/>
        </w:rPr>
      </w:pPr>
      <w:r w:rsidRPr="00E73411">
        <w:rPr>
          <w:rFonts w:ascii="Arial" w:hAnsi="Arial" w:cs="Arial"/>
          <w:color w:val="000000"/>
          <w:sz w:val="20"/>
          <w:szCs w:val="20"/>
        </w:rPr>
        <w:t xml:space="preserve">Aprovo, em </w:t>
      </w:r>
      <w:r w:rsidR="003D33B8">
        <w:rPr>
          <w:rFonts w:ascii="Arial" w:hAnsi="Arial" w:cs="Arial"/>
          <w:color w:val="000000"/>
          <w:sz w:val="20"/>
          <w:szCs w:val="20"/>
        </w:rPr>
        <w:t>17</w:t>
      </w:r>
      <w:r w:rsidRPr="00E73411">
        <w:rPr>
          <w:rFonts w:ascii="Arial" w:hAnsi="Arial" w:cs="Arial"/>
          <w:color w:val="000000"/>
          <w:sz w:val="20"/>
          <w:szCs w:val="20"/>
        </w:rPr>
        <w:t xml:space="preserve"> de janeiro de 2024</w:t>
      </w:r>
      <w:r w:rsidR="00496EF0" w:rsidRPr="00E73411">
        <w:rPr>
          <w:rFonts w:ascii="Arial" w:hAnsi="Arial" w:cs="Arial"/>
          <w:color w:val="000000"/>
          <w:sz w:val="20"/>
          <w:szCs w:val="20"/>
        </w:rPr>
        <w:t>.</w:t>
      </w:r>
    </w:p>
    <w:p w14:paraId="11F40B5E" w14:textId="0F90C9C6" w:rsidR="00496EF0" w:rsidRPr="00E73411" w:rsidRDefault="00496EF0" w:rsidP="00E275A9">
      <w:pPr>
        <w:jc w:val="center"/>
        <w:rPr>
          <w:rFonts w:ascii="Arial" w:hAnsi="Arial" w:cs="Arial"/>
          <w:color w:val="000000"/>
          <w:sz w:val="20"/>
          <w:szCs w:val="20"/>
        </w:rPr>
      </w:pPr>
    </w:p>
    <w:p w14:paraId="5A64D224" w14:textId="77777777" w:rsidR="00496EF0" w:rsidRPr="00E73411" w:rsidRDefault="00496EF0" w:rsidP="00E275A9">
      <w:pPr>
        <w:jc w:val="center"/>
        <w:rPr>
          <w:rFonts w:ascii="Arial" w:hAnsi="Arial" w:cs="Arial"/>
          <w:color w:val="000000"/>
          <w:sz w:val="20"/>
          <w:szCs w:val="20"/>
        </w:rPr>
      </w:pPr>
      <w:r w:rsidRPr="00E73411">
        <w:rPr>
          <w:rFonts w:ascii="Arial" w:hAnsi="Arial" w:cs="Arial"/>
          <w:color w:val="000000"/>
          <w:sz w:val="20"/>
          <w:szCs w:val="20"/>
        </w:rPr>
        <w:t>__________________________________________</w:t>
      </w:r>
    </w:p>
    <w:p w14:paraId="68DE835F" w14:textId="0EB68505" w:rsidR="00496EF0" w:rsidRPr="00E73411" w:rsidRDefault="00496EF0" w:rsidP="00E275A9">
      <w:pPr>
        <w:jc w:val="center"/>
        <w:rPr>
          <w:rFonts w:ascii="Arial" w:hAnsi="Arial" w:cs="Arial"/>
          <w:color w:val="000000"/>
          <w:sz w:val="20"/>
          <w:szCs w:val="20"/>
        </w:rPr>
      </w:pPr>
      <w:r w:rsidRPr="00E73411">
        <w:rPr>
          <w:rFonts w:ascii="Arial" w:hAnsi="Arial" w:cs="Arial"/>
          <w:color w:val="000000"/>
          <w:sz w:val="20"/>
          <w:szCs w:val="20"/>
        </w:rPr>
        <w:t>Núbia Ramos Rodrigues</w:t>
      </w:r>
    </w:p>
    <w:p w14:paraId="3B62BA9D" w14:textId="77777777" w:rsidR="00496EF0" w:rsidRPr="00E73411" w:rsidRDefault="00496EF0" w:rsidP="00E275A9">
      <w:pPr>
        <w:jc w:val="center"/>
        <w:rPr>
          <w:rFonts w:ascii="Arial" w:hAnsi="Arial" w:cs="Arial"/>
          <w:color w:val="000000"/>
          <w:sz w:val="20"/>
          <w:szCs w:val="20"/>
        </w:rPr>
      </w:pPr>
      <w:proofErr w:type="spellStart"/>
      <w:r w:rsidRPr="00E73411">
        <w:rPr>
          <w:rFonts w:ascii="Arial" w:hAnsi="Arial" w:cs="Arial"/>
          <w:color w:val="000000"/>
          <w:sz w:val="20"/>
          <w:szCs w:val="20"/>
        </w:rPr>
        <w:t>Mat</w:t>
      </w:r>
      <w:proofErr w:type="spellEnd"/>
      <w:r w:rsidRPr="00E73411">
        <w:rPr>
          <w:rFonts w:ascii="Arial" w:hAnsi="Arial" w:cs="Arial"/>
          <w:color w:val="000000"/>
          <w:sz w:val="20"/>
          <w:szCs w:val="20"/>
        </w:rPr>
        <w:t>: 21.06.4479</w:t>
      </w:r>
    </w:p>
    <w:p w14:paraId="559DF07A" w14:textId="77777777" w:rsidR="00496EF0" w:rsidRPr="00E73411" w:rsidRDefault="00496EF0" w:rsidP="00E275A9">
      <w:pPr>
        <w:jc w:val="center"/>
        <w:rPr>
          <w:rFonts w:ascii="Arial" w:hAnsi="Arial" w:cs="Arial"/>
          <w:color w:val="000000"/>
          <w:sz w:val="20"/>
          <w:szCs w:val="20"/>
        </w:rPr>
      </w:pPr>
      <w:r w:rsidRPr="00E73411">
        <w:rPr>
          <w:rFonts w:ascii="Arial" w:hAnsi="Arial" w:cs="Arial"/>
          <w:color w:val="000000"/>
          <w:sz w:val="20"/>
          <w:szCs w:val="20"/>
        </w:rPr>
        <w:t>Secretária Municipal de Educação, Cultura, Esporte, Lazer e Turismo</w:t>
      </w:r>
    </w:p>
    <w:p w14:paraId="271F5130" w14:textId="77777777" w:rsidR="00496EF0" w:rsidRPr="00E73411" w:rsidRDefault="00496EF0" w:rsidP="00E275A9">
      <w:pPr>
        <w:jc w:val="center"/>
        <w:rPr>
          <w:rFonts w:ascii="Arial" w:hAnsi="Arial" w:cs="Arial"/>
          <w:color w:val="000000"/>
          <w:sz w:val="20"/>
          <w:szCs w:val="20"/>
        </w:rPr>
      </w:pPr>
      <w:r w:rsidRPr="00E73411">
        <w:rPr>
          <w:rFonts w:ascii="Arial" w:hAnsi="Arial" w:cs="Arial"/>
          <w:color w:val="000000"/>
          <w:sz w:val="20"/>
          <w:szCs w:val="20"/>
        </w:rPr>
        <w:t>APROVO O PRESENTE TERMO DE REFERÊNCIA</w:t>
      </w:r>
    </w:p>
    <w:p w14:paraId="607B62D8" w14:textId="6748D28E" w:rsidR="004B17FD" w:rsidRPr="00363708" w:rsidRDefault="00496EF0" w:rsidP="00363708">
      <w:pPr>
        <w:jc w:val="center"/>
        <w:rPr>
          <w:rFonts w:ascii="Arial" w:hAnsi="Arial" w:cs="Arial"/>
          <w:color w:val="000000"/>
          <w:sz w:val="20"/>
          <w:szCs w:val="20"/>
        </w:rPr>
      </w:pPr>
      <w:r w:rsidRPr="00E73411">
        <w:rPr>
          <w:rFonts w:ascii="Arial" w:hAnsi="Arial" w:cs="Arial"/>
          <w:color w:val="000000"/>
          <w:sz w:val="20"/>
          <w:szCs w:val="20"/>
        </w:rPr>
        <w:t>E AUTORIZO A REALIZAÇÃO DA LICITAÇÃO.</w:t>
      </w:r>
    </w:p>
    <w:sectPr w:rsidR="004B17FD" w:rsidRPr="00363708" w:rsidSect="00A6712C">
      <w:pgSz w:w="11906" w:h="16838"/>
      <w:pgMar w:top="568" w:right="991" w:bottom="1417"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D13"/>
    <w:multiLevelType w:val="multilevel"/>
    <w:tmpl w:val="AF283760"/>
    <w:lvl w:ilvl="0">
      <w:start w:val="1"/>
      <w:numFmt w:val="decimal"/>
      <w:suff w:val="space"/>
      <w:lvlText w:val="%1."/>
      <w:lvlJc w:val="left"/>
      <w:rPr>
        <w:rFonts w:ascii="Arial" w:eastAsia="Times New Roman" w:hAnsi="Arial" w:cs="Arial"/>
        <w:b/>
        <w:i w:val="0"/>
      </w:rPr>
    </w:lvl>
    <w:lvl w:ilvl="1">
      <w:start w:val="1"/>
      <w:numFmt w:val="decimal"/>
      <w:suff w:val="space"/>
      <w:lvlText w:val="%1.%2."/>
      <w:lvlJc w:val="left"/>
      <w:pPr>
        <w:ind w:left="284"/>
      </w:pPr>
      <w:rPr>
        <w:rFonts w:cs="Times New Roman" w:hint="default"/>
        <w:b w:val="0"/>
        <w:i w:val="0"/>
      </w:rPr>
    </w:lvl>
    <w:lvl w:ilvl="2">
      <w:start w:val="1"/>
      <w:numFmt w:val="decimal"/>
      <w:suff w:val="space"/>
      <w:lvlText w:val="%1.%2.%3."/>
      <w:lvlJc w:val="left"/>
      <w:pPr>
        <w:ind w:left="567"/>
      </w:pPr>
      <w:rPr>
        <w:rFonts w:cs="Times New Roman" w:hint="default"/>
        <w:b w:val="0"/>
        <w:i w:val="0"/>
      </w:rPr>
    </w:lvl>
    <w:lvl w:ilvl="3">
      <w:start w:val="1"/>
      <w:numFmt w:val="decimal"/>
      <w:suff w:val="space"/>
      <w:lvlText w:val="%1.%2.%3.%4."/>
      <w:lvlJc w:val="left"/>
      <w:pPr>
        <w:ind w:left="851"/>
      </w:pPr>
      <w:rPr>
        <w:rFonts w:cs="Times New Roman" w:hint="default"/>
        <w:b w:val="0"/>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3BF390F"/>
    <w:multiLevelType w:val="multilevel"/>
    <w:tmpl w:val="C4BC0D72"/>
    <w:lvl w:ilvl="0">
      <w:start w:val="1"/>
      <w:numFmt w:val="lowerLetter"/>
      <w:suff w:val="space"/>
      <w:lvlText w:val="%1."/>
      <w:lvlJc w:val="left"/>
      <w:pPr>
        <w:ind w:left="851"/>
      </w:pPr>
      <w:rPr>
        <w:rFonts w:cs="Times New Roman" w:hint="default"/>
        <w:b/>
        <w:i w:val="0"/>
      </w:rPr>
    </w:lvl>
    <w:lvl w:ilvl="1">
      <w:start w:val="1"/>
      <w:numFmt w:val="decimal"/>
      <w:suff w:val="space"/>
      <w:lvlText w:val="%1.%2."/>
      <w:lvlJc w:val="left"/>
      <w:pPr>
        <w:ind w:left="2835"/>
      </w:pPr>
      <w:rPr>
        <w:rFonts w:cs="Times New Roman" w:hint="default"/>
        <w:b/>
        <w:i w:val="0"/>
      </w:rPr>
    </w:lvl>
    <w:lvl w:ilvl="2">
      <w:start w:val="1"/>
      <w:numFmt w:val="decimal"/>
      <w:suff w:val="space"/>
      <w:lvlText w:val="%1.%2.%3."/>
      <w:lvlJc w:val="left"/>
      <w:pPr>
        <w:ind w:left="4253"/>
      </w:pPr>
      <w:rPr>
        <w:rFonts w:cs="Times New Roman" w:hint="default"/>
        <w:b/>
        <w:i w:val="0"/>
      </w:rPr>
    </w:lvl>
    <w:lvl w:ilvl="3">
      <w:start w:val="1"/>
      <w:numFmt w:val="decimal"/>
      <w:suff w:val="space"/>
      <w:lvlText w:val="%1.%2.%3.%4."/>
      <w:lvlJc w:val="left"/>
      <w:pPr>
        <w:ind w:left="1728" w:hanging="648"/>
      </w:pPr>
      <w:rPr>
        <w:rFonts w:cs="Times New Roman" w:hint="default"/>
        <w:b/>
        <w:i w:val="0"/>
      </w:rPr>
    </w:lvl>
    <w:lvl w:ilvl="4">
      <w:start w:val="1"/>
      <w:numFmt w:val="decimal"/>
      <w:suff w:val="space"/>
      <w:lvlText w:val="%1.%2.%3.%4.%5."/>
      <w:lvlJc w:val="left"/>
      <w:pPr>
        <w:ind w:left="2232" w:hanging="792"/>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3005DA5"/>
    <w:multiLevelType w:val="multilevel"/>
    <w:tmpl w:val="A37427F0"/>
    <w:lvl w:ilvl="0">
      <w:start w:val="1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19A19A4"/>
    <w:multiLevelType w:val="multilevel"/>
    <w:tmpl w:val="9810197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572"/>
        </w:tabs>
        <w:ind w:left="1572" w:hanging="72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500"/>
        </w:tabs>
        <w:ind w:left="2500" w:hanging="1080"/>
      </w:pPr>
      <w:rPr>
        <w:rFonts w:cs="Times New Roman" w:hint="default"/>
        <w:color w:val="auto"/>
      </w:rPr>
    </w:lvl>
    <w:lvl w:ilvl="6">
      <w:start w:val="1"/>
      <w:numFmt w:val="decimal"/>
      <w:lvlText w:val="%1.%2.%3.%4.%5.%6.%7."/>
      <w:lvlJc w:val="left"/>
      <w:pPr>
        <w:tabs>
          <w:tab w:val="num" w:pos="3144"/>
        </w:tabs>
        <w:ind w:left="3144" w:hanging="1440"/>
      </w:pPr>
      <w:rPr>
        <w:rFonts w:cs="Times New Roman" w:hint="default"/>
        <w:color w:val="auto"/>
      </w:rPr>
    </w:lvl>
    <w:lvl w:ilvl="7">
      <w:start w:val="1"/>
      <w:numFmt w:val="decimal"/>
      <w:lvlText w:val="%1.%2.%3.%4.%5.%6.%7.%8."/>
      <w:lvlJc w:val="left"/>
      <w:pPr>
        <w:tabs>
          <w:tab w:val="num" w:pos="3428"/>
        </w:tabs>
        <w:ind w:left="3428" w:hanging="1440"/>
      </w:pPr>
      <w:rPr>
        <w:rFonts w:cs="Times New Roman" w:hint="default"/>
        <w:color w:val="auto"/>
      </w:rPr>
    </w:lvl>
    <w:lvl w:ilvl="8">
      <w:start w:val="1"/>
      <w:numFmt w:val="decimal"/>
      <w:lvlText w:val="%1.%2.%3.%4.%5.%6.%7.%8.%9."/>
      <w:lvlJc w:val="left"/>
      <w:pPr>
        <w:tabs>
          <w:tab w:val="num" w:pos="4072"/>
        </w:tabs>
        <w:ind w:left="4072" w:hanging="1800"/>
      </w:pPr>
      <w:rPr>
        <w:rFonts w:cs="Times New Roman" w:hint="default"/>
        <w:color w:val="auto"/>
      </w:rPr>
    </w:lvl>
  </w:abstractNum>
  <w:abstractNum w:abstractNumId="4" w15:restartNumberingAfterBreak="0">
    <w:nsid w:val="323F602C"/>
    <w:multiLevelType w:val="multilevel"/>
    <w:tmpl w:val="1B304EF8"/>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5" w15:restartNumberingAfterBreak="0">
    <w:nsid w:val="4AB00615"/>
    <w:multiLevelType w:val="multilevel"/>
    <w:tmpl w:val="46BCFF4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4"/>
        </w:tabs>
        <w:ind w:left="1004" w:hanging="720"/>
      </w:pPr>
      <w:rPr>
        <w:rFonts w:cs="Times New Roman" w:hint="default"/>
        <w:color w:val="00000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6" w15:restartNumberingAfterBreak="0">
    <w:nsid w:val="4BA54FA0"/>
    <w:multiLevelType w:val="multilevel"/>
    <w:tmpl w:val="1B304EF8"/>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7" w15:restartNumberingAfterBreak="0">
    <w:nsid w:val="5ACD2B07"/>
    <w:multiLevelType w:val="hybridMultilevel"/>
    <w:tmpl w:val="DE2259E4"/>
    <w:lvl w:ilvl="0" w:tplc="FD5C4D9C">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B6B5E23"/>
    <w:multiLevelType w:val="multilevel"/>
    <w:tmpl w:val="5DC232B8"/>
    <w:lvl w:ilvl="0">
      <w:start w:val="6"/>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9" w15:restartNumberingAfterBreak="0">
    <w:nsid w:val="663004AB"/>
    <w:multiLevelType w:val="multilevel"/>
    <w:tmpl w:val="8BD04120"/>
    <w:lvl w:ilvl="0">
      <w:start w:val="7"/>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0" w15:restartNumberingAfterBreak="0">
    <w:nsid w:val="734A34D7"/>
    <w:multiLevelType w:val="multilevel"/>
    <w:tmpl w:val="938E3432"/>
    <w:lvl w:ilvl="0">
      <w:start w:val="5"/>
      <w:numFmt w:val="decimal"/>
      <w:lvlText w:val="%1."/>
      <w:lvlJc w:val="left"/>
      <w:pPr>
        <w:tabs>
          <w:tab w:val="num" w:pos="375"/>
        </w:tabs>
        <w:ind w:left="375" w:hanging="375"/>
      </w:pPr>
      <w:rPr>
        <w:rFonts w:cs="Times New Roman" w:hint="default"/>
        <w:color w:val="000000"/>
      </w:rPr>
    </w:lvl>
    <w:lvl w:ilvl="1">
      <w:start w:val="1"/>
      <w:numFmt w:val="decimal"/>
      <w:lvlText w:val="%1.%2."/>
      <w:lvlJc w:val="left"/>
      <w:pPr>
        <w:tabs>
          <w:tab w:val="num" w:pos="1004"/>
        </w:tabs>
        <w:ind w:left="1004" w:hanging="720"/>
      </w:pPr>
      <w:rPr>
        <w:rFonts w:cs="Times New Roman" w:hint="default"/>
        <w:color w:val="000000"/>
      </w:rPr>
    </w:lvl>
    <w:lvl w:ilvl="2">
      <w:start w:val="1"/>
      <w:numFmt w:val="decimal"/>
      <w:lvlText w:val="%1.%2.%3."/>
      <w:lvlJc w:val="left"/>
      <w:pPr>
        <w:tabs>
          <w:tab w:val="num" w:pos="1288"/>
        </w:tabs>
        <w:ind w:left="1288" w:hanging="720"/>
      </w:pPr>
      <w:rPr>
        <w:rFonts w:cs="Times New Roman" w:hint="default"/>
        <w:color w:val="000000"/>
      </w:rPr>
    </w:lvl>
    <w:lvl w:ilvl="3">
      <w:start w:val="1"/>
      <w:numFmt w:val="decimal"/>
      <w:lvlText w:val="%1.%2.%3.%4."/>
      <w:lvlJc w:val="left"/>
      <w:pPr>
        <w:tabs>
          <w:tab w:val="num" w:pos="1932"/>
        </w:tabs>
        <w:ind w:left="1932" w:hanging="1080"/>
      </w:pPr>
      <w:rPr>
        <w:rFonts w:cs="Times New Roman" w:hint="default"/>
        <w:color w:val="000000"/>
      </w:rPr>
    </w:lvl>
    <w:lvl w:ilvl="4">
      <w:start w:val="1"/>
      <w:numFmt w:val="decimal"/>
      <w:lvlText w:val="%1.%2.%3.%4.%5."/>
      <w:lvlJc w:val="left"/>
      <w:pPr>
        <w:tabs>
          <w:tab w:val="num" w:pos="2576"/>
        </w:tabs>
        <w:ind w:left="2576" w:hanging="1440"/>
      </w:pPr>
      <w:rPr>
        <w:rFonts w:cs="Times New Roman" w:hint="default"/>
        <w:color w:val="000000"/>
      </w:rPr>
    </w:lvl>
    <w:lvl w:ilvl="5">
      <w:start w:val="1"/>
      <w:numFmt w:val="decimal"/>
      <w:lvlText w:val="%1.%2.%3.%4.%5.%6."/>
      <w:lvlJc w:val="left"/>
      <w:pPr>
        <w:tabs>
          <w:tab w:val="num" w:pos="2860"/>
        </w:tabs>
        <w:ind w:left="2860" w:hanging="1440"/>
      </w:pPr>
      <w:rPr>
        <w:rFonts w:cs="Times New Roman" w:hint="default"/>
        <w:color w:val="000000"/>
      </w:rPr>
    </w:lvl>
    <w:lvl w:ilvl="6">
      <w:start w:val="1"/>
      <w:numFmt w:val="decimal"/>
      <w:lvlText w:val="%1.%2.%3.%4.%5.%6.%7."/>
      <w:lvlJc w:val="left"/>
      <w:pPr>
        <w:tabs>
          <w:tab w:val="num" w:pos="3504"/>
        </w:tabs>
        <w:ind w:left="3504" w:hanging="1800"/>
      </w:pPr>
      <w:rPr>
        <w:rFonts w:cs="Times New Roman" w:hint="default"/>
        <w:color w:val="000000"/>
      </w:rPr>
    </w:lvl>
    <w:lvl w:ilvl="7">
      <w:start w:val="1"/>
      <w:numFmt w:val="decimal"/>
      <w:lvlText w:val="%1.%2.%3.%4.%5.%6.%7.%8."/>
      <w:lvlJc w:val="left"/>
      <w:pPr>
        <w:tabs>
          <w:tab w:val="num" w:pos="4148"/>
        </w:tabs>
        <w:ind w:left="4148" w:hanging="2160"/>
      </w:pPr>
      <w:rPr>
        <w:rFonts w:cs="Times New Roman" w:hint="default"/>
        <w:color w:val="000000"/>
      </w:rPr>
    </w:lvl>
    <w:lvl w:ilvl="8">
      <w:start w:val="1"/>
      <w:numFmt w:val="decimal"/>
      <w:lvlText w:val="%1.%2.%3.%4.%5.%6.%7.%8.%9."/>
      <w:lvlJc w:val="left"/>
      <w:pPr>
        <w:tabs>
          <w:tab w:val="num" w:pos="4432"/>
        </w:tabs>
        <w:ind w:left="4432" w:hanging="2160"/>
      </w:pPr>
      <w:rPr>
        <w:rFonts w:cs="Times New Roman" w:hint="default"/>
        <w:color w:val="000000"/>
      </w:rPr>
    </w:lvl>
  </w:abstractNum>
  <w:abstractNum w:abstractNumId="11" w15:restartNumberingAfterBreak="0">
    <w:nsid w:val="75760030"/>
    <w:multiLevelType w:val="multilevel"/>
    <w:tmpl w:val="1B304EF8"/>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2" w15:restartNumberingAfterBreak="0">
    <w:nsid w:val="75E10232"/>
    <w:multiLevelType w:val="multilevel"/>
    <w:tmpl w:val="C3A64DD0"/>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3" w15:restartNumberingAfterBreak="0">
    <w:nsid w:val="77E56296"/>
    <w:multiLevelType w:val="multilevel"/>
    <w:tmpl w:val="DF322D12"/>
    <w:lvl w:ilvl="0">
      <w:start w:val="3"/>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num w:numId="1" w16cid:durableId="858743058">
    <w:abstractNumId w:val="0"/>
  </w:num>
  <w:num w:numId="2" w16cid:durableId="2076051708">
    <w:abstractNumId w:val="1"/>
  </w:num>
  <w:num w:numId="3" w16cid:durableId="2142919249">
    <w:abstractNumId w:val="12"/>
  </w:num>
  <w:num w:numId="4" w16cid:durableId="1021132246">
    <w:abstractNumId w:val="13"/>
  </w:num>
  <w:num w:numId="5" w16cid:durableId="673918494">
    <w:abstractNumId w:val="5"/>
  </w:num>
  <w:num w:numId="6" w16cid:durableId="1542018605">
    <w:abstractNumId w:val="10"/>
  </w:num>
  <w:num w:numId="7" w16cid:durableId="1744327433">
    <w:abstractNumId w:val="8"/>
  </w:num>
  <w:num w:numId="8" w16cid:durableId="1455949133">
    <w:abstractNumId w:val="9"/>
  </w:num>
  <w:num w:numId="9" w16cid:durableId="1924989143">
    <w:abstractNumId w:val="3"/>
  </w:num>
  <w:num w:numId="10" w16cid:durableId="644509140">
    <w:abstractNumId w:val="4"/>
  </w:num>
  <w:num w:numId="11" w16cid:durableId="1940063676">
    <w:abstractNumId w:val="2"/>
  </w:num>
  <w:num w:numId="12" w16cid:durableId="1155683681">
    <w:abstractNumId w:val="11"/>
  </w:num>
  <w:num w:numId="13" w16cid:durableId="646982119">
    <w:abstractNumId w:val="6"/>
  </w:num>
  <w:num w:numId="14" w16cid:durableId="527527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2D"/>
    <w:rsid w:val="000004C7"/>
    <w:rsid w:val="00011B4A"/>
    <w:rsid w:val="00013FAD"/>
    <w:rsid w:val="00016967"/>
    <w:rsid w:val="00022AEE"/>
    <w:rsid w:val="00041FB6"/>
    <w:rsid w:val="0004463E"/>
    <w:rsid w:val="00074A2B"/>
    <w:rsid w:val="000814C0"/>
    <w:rsid w:val="00082470"/>
    <w:rsid w:val="00090C4B"/>
    <w:rsid w:val="000B129E"/>
    <w:rsid w:val="000B5DA4"/>
    <w:rsid w:val="000B7983"/>
    <w:rsid w:val="000D14E2"/>
    <w:rsid w:val="000D2F25"/>
    <w:rsid w:val="000D432B"/>
    <w:rsid w:val="000E6CF5"/>
    <w:rsid w:val="000F5168"/>
    <w:rsid w:val="00102469"/>
    <w:rsid w:val="00102DD9"/>
    <w:rsid w:val="00104738"/>
    <w:rsid w:val="0011051C"/>
    <w:rsid w:val="001129AE"/>
    <w:rsid w:val="00120572"/>
    <w:rsid w:val="00121B03"/>
    <w:rsid w:val="00122D2D"/>
    <w:rsid w:val="0013788C"/>
    <w:rsid w:val="00140FAD"/>
    <w:rsid w:val="00142B65"/>
    <w:rsid w:val="00146159"/>
    <w:rsid w:val="001540DB"/>
    <w:rsid w:val="00157916"/>
    <w:rsid w:val="00164A32"/>
    <w:rsid w:val="001821F1"/>
    <w:rsid w:val="001B2E26"/>
    <w:rsid w:val="001B692B"/>
    <w:rsid w:val="001C4495"/>
    <w:rsid w:val="001D498E"/>
    <w:rsid w:val="001D71A8"/>
    <w:rsid w:val="001D74C9"/>
    <w:rsid w:val="001E4B3C"/>
    <w:rsid w:val="001E6137"/>
    <w:rsid w:val="002129D1"/>
    <w:rsid w:val="002255E7"/>
    <w:rsid w:val="00226B38"/>
    <w:rsid w:val="0023079C"/>
    <w:rsid w:val="00242754"/>
    <w:rsid w:val="002635BC"/>
    <w:rsid w:val="0027151F"/>
    <w:rsid w:val="002760F5"/>
    <w:rsid w:val="00287CF3"/>
    <w:rsid w:val="002B4B47"/>
    <w:rsid w:val="002D57E6"/>
    <w:rsid w:val="002E3C43"/>
    <w:rsid w:val="002E7398"/>
    <w:rsid w:val="002F30C3"/>
    <w:rsid w:val="002F5BCF"/>
    <w:rsid w:val="00307C02"/>
    <w:rsid w:val="00321491"/>
    <w:rsid w:val="00330B5E"/>
    <w:rsid w:val="003436E7"/>
    <w:rsid w:val="00350A06"/>
    <w:rsid w:val="00350D1F"/>
    <w:rsid w:val="00353934"/>
    <w:rsid w:val="0036260F"/>
    <w:rsid w:val="00363708"/>
    <w:rsid w:val="003938FF"/>
    <w:rsid w:val="003A0F6B"/>
    <w:rsid w:val="003A73FA"/>
    <w:rsid w:val="003B52F8"/>
    <w:rsid w:val="003C1E6E"/>
    <w:rsid w:val="003D1394"/>
    <w:rsid w:val="003D33B8"/>
    <w:rsid w:val="003E216F"/>
    <w:rsid w:val="003F4505"/>
    <w:rsid w:val="00411374"/>
    <w:rsid w:val="0042050F"/>
    <w:rsid w:val="00420F1A"/>
    <w:rsid w:val="00427583"/>
    <w:rsid w:val="00432D24"/>
    <w:rsid w:val="00437312"/>
    <w:rsid w:val="00460934"/>
    <w:rsid w:val="0046230A"/>
    <w:rsid w:val="00466A37"/>
    <w:rsid w:val="0047015D"/>
    <w:rsid w:val="00477132"/>
    <w:rsid w:val="004840FE"/>
    <w:rsid w:val="004873C9"/>
    <w:rsid w:val="00496EF0"/>
    <w:rsid w:val="004B17FD"/>
    <w:rsid w:val="004B4196"/>
    <w:rsid w:val="004B4DAC"/>
    <w:rsid w:val="004C0D39"/>
    <w:rsid w:val="004C21B6"/>
    <w:rsid w:val="004C21B7"/>
    <w:rsid w:val="004D289F"/>
    <w:rsid w:val="004E0A01"/>
    <w:rsid w:val="004F3607"/>
    <w:rsid w:val="004F5068"/>
    <w:rsid w:val="00516AE2"/>
    <w:rsid w:val="00522728"/>
    <w:rsid w:val="00536056"/>
    <w:rsid w:val="00566BA1"/>
    <w:rsid w:val="00574982"/>
    <w:rsid w:val="005908E5"/>
    <w:rsid w:val="0059274A"/>
    <w:rsid w:val="005A1FE1"/>
    <w:rsid w:val="005A2160"/>
    <w:rsid w:val="005A560C"/>
    <w:rsid w:val="005A7B8F"/>
    <w:rsid w:val="005B25ED"/>
    <w:rsid w:val="005B4AC0"/>
    <w:rsid w:val="005C1B07"/>
    <w:rsid w:val="005C1F36"/>
    <w:rsid w:val="005C7D07"/>
    <w:rsid w:val="005D183E"/>
    <w:rsid w:val="005D2139"/>
    <w:rsid w:val="005E7854"/>
    <w:rsid w:val="005F753E"/>
    <w:rsid w:val="0060355A"/>
    <w:rsid w:val="00605756"/>
    <w:rsid w:val="00611201"/>
    <w:rsid w:val="00614FE3"/>
    <w:rsid w:val="00627EA0"/>
    <w:rsid w:val="00634B55"/>
    <w:rsid w:val="0065314F"/>
    <w:rsid w:val="006759DF"/>
    <w:rsid w:val="006806F4"/>
    <w:rsid w:val="006827F8"/>
    <w:rsid w:val="00691CC8"/>
    <w:rsid w:val="00696F41"/>
    <w:rsid w:val="006A03C9"/>
    <w:rsid w:val="006B29C7"/>
    <w:rsid w:val="006D3CF5"/>
    <w:rsid w:val="006D5E02"/>
    <w:rsid w:val="006F12FD"/>
    <w:rsid w:val="006F647F"/>
    <w:rsid w:val="00700A06"/>
    <w:rsid w:val="007015DE"/>
    <w:rsid w:val="0071224B"/>
    <w:rsid w:val="007153E9"/>
    <w:rsid w:val="00724D2B"/>
    <w:rsid w:val="007307CF"/>
    <w:rsid w:val="00734BE9"/>
    <w:rsid w:val="00745224"/>
    <w:rsid w:val="00770FD6"/>
    <w:rsid w:val="00774374"/>
    <w:rsid w:val="00791B75"/>
    <w:rsid w:val="00793B6A"/>
    <w:rsid w:val="00794A41"/>
    <w:rsid w:val="007A6781"/>
    <w:rsid w:val="007B2F03"/>
    <w:rsid w:val="007B73EA"/>
    <w:rsid w:val="007C5AC1"/>
    <w:rsid w:val="007E0411"/>
    <w:rsid w:val="007F4308"/>
    <w:rsid w:val="00801378"/>
    <w:rsid w:val="008013E1"/>
    <w:rsid w:val="00816371"/>
    <w:rsid w:val="008202B0"/>
    <w:rsid w:val="008265E7"/>
    <w:rsid w:val="00834C8F"/>
    <w:rsid w:val="00836766"/>
    <w:rsid w:val="008403EE"/>
    <w:rsid w:val="008474E9"/>
    <w:rsid w:val="00853ED8"/>
    <w:rsid w:val="00854172"/>
    <w:rsid w:val="00862022"/>
    <w:rsid w:val="008652E9"/>
    <w:rsid w:val="0087625B"/>
    <w:rsid w:val="00883476"/>
    <w:rsid w:val="00887539"/>
    <w:rsid w:val="00895B64"/>
    <w:rsid w:val="00895DF6"/>
    <w:rsid w:val="0089721C"/>
    <w:rsid w:val="008B1C80"/>
    <w:rsid w:val="008C090A"/>
    <w:rsid w:val="008C5C1E"/>
    <w:rsid w:val="008D4621"/>
    <w:rsid w:val="008D5FC9"/>
    <w:rsid w:val="008D78D4"/>
    <w:rsid w:val="008E0665"/>
    <w:rsid w:val="008E1EE5"/>
    <w:rsid w:val="008E431F"/>
    <w:rsid w:val="008E4887"/>
    <w:rsid w:val="008F1C0C"/>
    <w:rsid w:val="009325CB"/>
    <w:rsid w:val="009343FA"/>
    <w:rsid w:val="00934B01"/>
    <w:rsid w:val="009350DE"/>
    <w:rsid w:val="00945075"/>
    <w:rsid w:val="009503AA"/>
    <w:rsid w:val="00951738"/>
    <w:rsid w:val="009548A2"/>
    <w:rsid w:val="00962E07"/>
    <w:rsid w:val="00974EE3"/>
    <w:rsid w:val="00992FD2"/>
    <w:rsid w:val="009A74BF"/>
    <w:rsid w:val="009C19E7"/>
    <w:rsid w:val="009C39F6"/>
    <w:rsid w:val="009C5900"/>
    <w:rsid w:val="009C6D2A"/>
    <w:rsid w:val="009E6684"/>
    <w:rsid w:val="009F0331"/>
    <w:rsid w:val="009F0958"/>
    <w:rsid w:val="00A01613"/>
    <w:rsid w:val="00A05E4E"/>
    <w:rsid w:val="00A13D96"/>
    <w:rsid w:val="00A236E6"/>
    <w:rsid w:val="00A248DA"/>
    <w:rsid w:val="00A34081"/>
    <w:rsid w:val="00A347DB"/>
    <w:rsid w:val="00A63AF8"/>
    <w:rsid w:val="00A6712C"/>
    <w:rsid w:val="00A73A92"/>
    <w:rsid w:val="00A76966"/>
    <w:rsid w:val="00A86434"/>
    <w:rsid w:val="00A87AE7"/>
    <w:rsid w:val="00A90241"/>
    <w:rsid w:val="00AB0B2A"/>
    <w:rsid w:val="00AB2706"/>
    <w:rsid w:val="00AB375B"/>
    <w:rsid w:val="00AC05C6"/>
    <w:rsid w:val="00AD063D"/>
    <w:rsid w:val="00AD48B3"/>
    <w:rsid w:val="00AD755C"/>
    <w:rsid w:val="00AE1C2D"/>
    <w:rsid w:val="00AE60F2"/>
    <w:rsid w:val="00AE77B0"/>
    <w:rsid w:val="00B249BC"/>
    <w:rsid w:val="00B24F83"/>
    <w:rsid w:val="00B377AE"/>
    <w:rsid w:val="00B46AE8"/>
    <w:rsid w:val="00B548E1"/>
    <w:rsid w:val="00B6470D"/>
    <w:rsid w:val="00B670C4"/>
    <w:rsid w:val="00B72920"/>
    <w:rsid w:val="00B75F80"/>
    <w:rsid w:val="00B81B32"/>
    <w:rsid w:val="00B87C11"/>
    <w:rsid w:val="00B90199"/>
    <w:rsid w:val="00BA300E"/>
    <w:rsid w:val="00BA3C82"/>
    <w:rsid w:val="00BD0079"/>
    <w:rsid w:val="00C01BCE"/>
    <w:rsid w:val="00C1764A"/>
    <w:rsid w:val="00C249E7"/>
    <w:rsid w:val="00C34BF6"/>
    <w:rsid w:val="00C35464"/>
    <w:rsid w:val="00C36916"/>
    <w:rsid w:val="00C50C61"/>
    <w:rsid w:val="00C5362B"/>
    <w:rsid w:val="00C60315"/>
    <w:rsid w:val="00C714A5"/>
    <w:rsid w:val="00C8280D"/>
    <w:rsid w:val="00C84D43"/>
    <w:rsid w:val="00CB7E2A"/>
    <w:rsid w:val="00CC37DE"/>
    <w:rsid w:val="00CC3FFD"/>
    <w:rsid w:val="00CF3950"/>
    <w:rsid w:val="00D01666"/>
    <w:rsid w:val="00D15B2A"/>
    <w:rsid w:val="00D15F86"/>
    <w:rsid w:val="00D200AF"/>
    <w:rsid w:val="00D231FA"/>
    <w:rsid w:val="00D25CA0"/>
    <w:rsid w:val="00D2752D"/>
    <w:rsid w:val="00D30F45"/>
    <w:rsid w:val="00D64D5B"/>
    <w:rsid w:val="00D7006A"/>
    <w:rsid w:val="00D77F39"/>
    <w:rsid w:val="00D93D06"/>
    <w:rsid w:val="00DC48E8"/>
    <w:rsid w:val="00DC7AE1"/>
    <w:rsid w:val="00DD3982"/>
    <w:rsid w:val="00DD4E31"/>
    <w:rsid w:val="00DF1FAA"/>
    <w:rsid w:val="00E0385A"/>
    <w:rsid w:val="00E04276"/>
    <w:rsid w:val="00E11E79"/>
    <w:rsid w:val="00E12AD5"/>
    <w:rsid w:val="00E145CE"/>
    <w:rsid w:val="00E17AE6"/>
    <w:rsid w:val="00E22038"/>
    <w:rsid w:val="00E23522"/>
    <w:rsid w:val="00E275A9"/>
    <w:rsid w:val="00E46649"/>
    <w:rsid w:val="00E620CE"/>
    <w:rsid w:val="00E64157"/>
    <w:rsid w:val="00E6628D"/>
    <w:rsid w:val="00E71CF6"/>
    <w:rsid w:val="00E73411"/>
    <w:rsid w:val="00E73422"/>
    <w:rsid w:val="00E7769E"/>
    <w:rsid w:val="00E776D7"/>
    <w:rsid w:val="00E94E81"/>
    <w:rsid w:val="00E95D52"/>
    <w:rsid w:val="00E969D1"/>
    <w:rsid w:val="00E97F29"/>
    <w:rsid w:val="00EA4B38"/>
    <w:rsid w:val="00EA5A10"/>
    <w:rsid w:val="00EB399E"/>
    <w:rsid w:val="00EC1E16"/>
    <w:rsid w:val="00ED0870"/>
    <w:rsid w:val="00ED3896"/>
    <w:rsid w:val="00EF00BB"/>
    <w:rsid w:val="00F11626"/>
    <w:rsid w:val="00F1732C"/>
    <w:rsid w:val="00F21CA4"/>
    <w:rsid w:val="00F31694"/>
    <w:rsid w:val="00F37C28"/>
    <w:rsid w:val="00F37D08"/>
    <w:rsid w:val="00F42759"/>
    <w:rsid w:val="00F51077"/>
    <w:rsid w:val="00F5643F"/>
    <w:rsid w:val="00F72F88"/>
    <w:rsid w:val="00F756AA"/>
    <w:rsid w:val="00F848CD"/>
    <w:rsid w:val="00FA1388"/>
    <w:rsid w:val="00FB73D0"/>
    <w:rsid w:val="00FC641E"/>
    <w:rsid w:val="00FC6A07"/>
    <w:rsid w:val="00FD7FAA"/>
    <w:rsid w:val="00FF54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436D4"/>
  <w15:docId w15:val="{3938DBF8-61B1-4FC5-AE73-5F8FA384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D2752D"/>
    <w:rPr>
      <w:rFonts w:cs="Times New Roman"/>
      <w:color w:val="0000FF"/>
      <w:u w:val="single"/>
    </w:rPr>
  </w:style>
  <w:style w:type="paragraph" w:styleId="Recuodecorpodetexto">
    <w:name w:val="Body Text Indent"/>
    <w:basedOn w:val="Normal"/>
    <w:link w:val="RecuodecorpodetextoChar"/>
    <w:uiPriority w:val="99"/>
    <w:rsid w:val="00D2752D"/>
    <w:pPr>
      <w:spacing w:after="120"/>
      <w:ind w:left="283"/>
    </w:pPr>
  </w:style>
  <w:style w:type="character" w:customStyle="1" w:styleId="RecuodecorpodetextoChar">
    <w:name w:val="Recuo de corpo de texto Char"/>
    <w:basedOn w:val="Fontepargpadro"/>
    <w:link w:val="Recuodecorpodetexto"/>
    <w:uiPriority w:val="99"/>
    <w:semiHidden/>
    <w:locked/>
    <w:rsid w:val="00CB7E2A"/>
    <w:rPr>
      <w:rFonts w:cs="Times New Roman"/>
      <w:sz w:val="24"/>
      <w:szCs w:val="24"/>
    </w:rPr>
  </w:style>
  <w:style w:type="paragraph" w:styleId="PargrafodaLista">
    <w:name w:val="List Paragraph"/>
    <w:basedOn w:val="Normal"/>
    <w:uiPriority w:val="99"/>
    <w:qFormat/>
    <w:rsid w:val="00E97F29"/>
    <w:pPr>
      <w:ind w:left="720"/>
      <w:contextualSpacing/>
    </w:pPr>
  </w:style>
  <w:style w:type="character" w:customStyle="1" w:styleId="fontstyle01">
    <w:name w:val="fontstyle01"/>
    <w:basedOn w:val="Fontepargpadro"/>
    <w:uiPriority w:val="99"/>
    <w:rsid w:val="008652E9"/>
    <w:rPr>
      <w:rFonts w:ascii="Times-Roman" w:hAnsi="Times-Roman" w:cs="Times New Roman"/>
      <w:color w:val="2E2C2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1876">
      <w:marLeft w:val="0"/>
      <w:marRight w:val="0"/>
      <w:marTop w:val="0"/>
      <w:marBottom w:val="0"/>
      <w:divBdr>
        <w:top w:val="none" w:sz="0" w:space="0" w:color="auto"/>
        <w:left w:val="none" w:sz="0" w:space="0" w:color="auto"/>
        <w:bottom w:val="none" w:sz="0" w:space="0" w:color="auto"/>
        <w:right w:val="none" w:sz="0" w:space="0" w:color="auto"/>
      </w:divBdr>
    </w:div>
    <w:div w:id="120731877">
      <w:marLeft w:val="0"/>
      <w:marRight w:val="0"/>
      <w:marTop w:val="0"/>
      <w:marBottom w:val="0"/>
      <w:divBdr>
        <w:top w:val="none" w:sz="0" w:space="0" w:color="auto"/>
        <w:left w:val="none" w:sz="0" w:space="0" w:color="auto"/>
        <w:bottom w:val="none" w:sz="0" w:space="0" w:color="auto"/>
        <w:right w:val="none" w:sz="0" w:space="0" w:color="auto"/>
      </w:divBdr>
    </w:div>
    <w:div w:id="120731878">
      <w:marLeft w:val="0"/>
      <w:marRight w:val="0"/>
      <w:marTop w:val="0"/>
      <w:marBottom w:val="0"/>
      <w:divBdr>
        <w:top w:val="none" w:sz="0" w:space="0" w:color="auto"/>
        <w:left w:val="none" w:sz="0" w:space="0" w:color="auto"/>
        <w:bottom w:val="none" w:sz="0" w:space="0" w:color="auto"/>
        <w:right w:val="none" w:sz="0" w:space="0" w:color="auto"/>
      </w:divBdr>
    </w:div>
    <w:div w:id="120731879">
      <w:marLeft w:val="0"/>
      <w:marRight w:val="0"/>
      <w:marTop w:val="0"/>
      <w:marBottom w:val="0"/>
      <w:divBdr>
        <w:top w:val="none" w:sz="0" w:space="0" w:color="auto"/>
        <w:left w:val="none" w:sz="0" w:space="0" w:color="auto"/>
        <w:bottom w:val="none" w:sz="0" w:space="0" w:color="auto"/>
        <w:right w:val="none" w:sz="0" w:space="0" w:color="auto"/>
      </w:divBdr>
    </w:div>
    <w:div w:id="120731880">
      <w:marLeft w:val="0"/>
      <w:marRight w:val="0"/>
      <w:marTop w:val="0"/>
      <w:marBottom w:val="0"/>
      <w:divBdr>
        <w:top w:val="none" w:sz="0" w:space="0" w:color="auto"/>
        <w:left w:val="none" w:sz="0" w:space="0" w:color="auto"/>
        <w:bottom w:val="none" w:sz="0" w:space="0" w:color="auto"/>
        <w:right w:val="none" w:sz="0" w:space="0" w:color="auto"/>
      </w:divBdr>
    </w:div>
    <w:div w:id="120731881">
      <w:marLeft w:val="0"/>
      <w:marRight w:val="0"/>
      <w:marTop w:val="0"/>
      <w:marBottom w:val="0"/>
      <w:divBdr>
        <w:top w:val="none" w:sz="0" w:space="0" w:color="auto"/>
        <w:left w:val="none" w:sz="0" w:space="0" w:color="auto"/>
        <w:bottom w:val="none" w:sz="0" w:space="0" w:color="auto"/>
        <w:right w:val="none" w:sz="0" w:space="0" w:color="auto"/>
      </w:divBdr>
    </w:div>
    <w:div w:id="120731882">
      <w:marLeft w:val="0"/>
      <w:marRight w:val="0"/>
      <w:marTop w:val="0"/>
      <w:marBottom w:val="0"/>
      <w:divBdr>
        <w:top w:val="none" w:sz="0" w:space="0" w:color="auto"/>
        <w:left w:val="none" w:sz="0" w:space="0" w:color="auto"/>
        <w:bottom w:val="none" w:sz="0" w:space="0" w:color="auto"/>
        <w:right w:val="none" w:sz="0" w:space="0" w:color="auto"/>
      </w:divBdr>
    </w:div>
    <w:div w:id="120731883">
      <w:marLeft w:val="0"/>
      <w:marRight w:val="0"/>
      <w:marTop w:val="0"/>
      <w:marBottom w:val="0"/>
      <w:divBdr>
        <w:top w:val="none" w:sz="0" w:space="0" w:color="auto"/>
        <w:left w:val="none" w:sz="0" w:space="0" w:color="auto"/>
        <w:bottom w:val="none" w:sz="0" w:space="0" w:color="auto"/>
        <w:right w:val="none" w:sz="0" w:space="0" w:color="auto"/>
      </w:divBdr>
    </w:div>
    <w:div w:id="120731884">
      <w:marLeft w:val="0"/>
      <w:marRight w:val="0"/>
      <w:marTop w:val="0"/>
      <w:marBottom w:val="0"/>
      <w:divBdr>
        <w:top w:val="none" w:sz="0" w:space="0" w:color="auto"/>
        <w:left w:val="none" w:sz="0" w:space="0" w:color="auto"/>
        <w:bottom w:val="none" w:sz="0" w:space="0" w:color="auto"/>
        <w:right w:val="none" w:sz="0" w:space="0" w:color="auto"/>
      </w:divBdr>
    </w:div>
    <w:div w:id="120731885">
      <w:marLeft w:val="0"/>
      <w:marRight w:val="0"/>
      <w:marTop w:val="0"/>
      <w:marBottom w:val="0"/>
      <w:divBdr>
        <w:top w:val="none" w:sz="0" w:space="0" w:color="auto"/>
        <w:left w:val="none" w:sz="0" w:space="0" w:color="auto"/>
        <w:bottom w:val="none" w:sz="0" w:space="0" w:color="auto"/>
        <w:right w:val="none" w:sz="0" w:space="0" w:color="auto"/>
      </w:divBdr>
    </w:div>
    <w:div w:id="120731886">
      <w:marLeft w:val="0"/>
      <w:marRight w:val="0"/>
      <w:marTop w:val="0"/>
      <w:marBottom w:val="0"/>
      <w:divBdr>
        <w:top w:val="none" w:sz="0" w:space="0" w:color="auto"/>
        <w:left w:val="none" w:sz="0" w:space="0" w:color="auto"/>
        <w:bottom w:val="none" w:sz="0" w:space="0" w:color="auto"/>
        <w:right w:val="none" w:sz="0" w:space="0" w:color="auto"/>
      </w:divBdr>
    </w:div>
    <w:div w:id="120731887">
      <w:marLeft w:val="0"/>
      <w:marRight w:val="0"/>
      <w:marTop w:val="0"/>
      <w:marBottom w:val="0"/>
      <w:divBdr>
        <w:top w:val="none" w:sz="0" w:space="0" w:color="auto"/>
        <w:left w:val="none" w:sz="0" w:space="0" w:color="auto"/>
        <w:bottom w:val="none" w:sz="0" w:space="0" w:color="auto"/>
        <w:right w:val="none" w:sz="0" w:space="0" w:color="auto"/>
      </w:divBdr>
    </w:div>
    <w:div w:id="133715285">
      <w:bodyDiv w:val="1"/>
      <w:marLeft w:val="0"/>
      <w:marRight w:val="0"/>
      <w:marTop w:val="0"/>
      <w:marBottom w:val="0"/>
      <w:divBdr>
        <w:top w:val="none" w:sz="0" w:space="0" w:color="auto"/>
        <w:left w:val="none" w:sz="0" w:space="0" w:color="auto"/>
        <w:bottom w:val="none" w:sz="0" w:space="0" w:color="auto"/>
        <w:right w:val="none" w:sz="0" w:space="0" w:color="auto"/>
      </w:divBdr>
    </w:div>
    <w:div w:id="529027311">
      <w:bodyDiv w:val="1"/>
      <w:marLeft w:val="0"/>
      <w:marRight w:val="0"/>
      <w:marTop w:val="0"/>
      <w:marBottom w:val="0"/>
      <w:divBdr>
        <w:top w:val="none" w:sz="0" w:space="0" w:color="auto"/>
        <w:left w:val="none" w:sz="0" w:space="0" w:color="auto"/>
        <w:bottom w:val="none" w:sz="0" w:space="0" w:color="auto"/>
        <w:right w:val="none" w:sz="0" w:space="0" w:color="auto"/>
      </w:divBdr>
    </w:div>
    <w:div w:id="834537455">
      <w:bodyDiv w:val="1"/>
      <w:marLeft w:val="0"/>
      <w:marRight w:val="0"/>
      <w:marTop w:val="0"/>
      <w:marBottom w:val="0"/>
      <w:divBdr>
        <w:top w:val="none" w:sz="0" w:space="0" w:color="auto"/>
        <w:left w:val="none" w:sz="0" w:space="0" w:color="auto"/>
        <w:bottom w:val="none" w:sz="0" w:space="0" w:color="auto"/>
        <w:right w:val="none" w:sz="0" w:space="0" w:color="auto"/>
      </w:divBdr>
    </w:div>
    <w:div w:id="1035152476">
      <w:bodyDiv w:val="1"/>
      <w:marLeft w:val="0"/>
      <w:marRight w:val="0"/>
      <w:marTop w:val="0"/>
      <w:marBottom w:val="0"/>
      <w:divBdr>
        <w:top w:val="none" w:sz="0" w:space="0" w:color="auto"/>
        <w:left w:val="none" w:sz="0" w:space="0" w:color="auto"/>
        <w:bottom w:val="none" w:sz="0" w:space="0" w:color="auto"/>
        <w:right w:val="none" w:sz="0" w:space="0" w:color="auto"/>
      </w:divBdr>
    </w:div>
    <w:div w:id="1045252457">
      <w:bodyDiv w:val="1"/>
      <w:marLeft w:val="0"/>
      <w:marRight w:val="0"/>
      <w:marTop w:val="0"/>
      <w:marBottom w:val="0"/>
      <w:divBdr>
        <w:top w:val="none" w:sz="0" w:space="0" w:color="auto"/>
        <w:left w:val="none" w:sz="0" w:space="0" w:color="auto"/>
        <w:bottom w:val="none" w:sz="0" w:space="0" w:color="auto"/>
        <w:right w:val="none" w:sz="0" w:space="0" w:color="auto"/>
      </w:divBdr>
    </w:div>
    <w:div w:id="1213233476">
      <w:bodyDiv w:val="1"/>
      <w:marLeft w:val="0"/>
      <w:marRight w:val="0"/>
      <w:marTop w:val="0"/>
      <w:marBottom w:val="0"/>
      <w:divBdr>
        <w:top w:val="none" w:sz="0" w:space="0" w:color="auto"/>
        <w:left w:val="none" w:sz="0" w:space="0" w:color="auto"/>
        <w:bottom w:val="none" w:sz="0" w:space="0" w:color="auto"/>
        <w:right w:val="none" w:sz="0" w:space="0" w:color="auto"/>
      </w:divBdr>
    </w:div>
    <w:div w:id="1599481510">
      <w:bodyDiv w:val="1"/>
      <w:marLeft w:val="0"/>
      <w:marRight w:val="0"/>
      <w:marTop w:val="0"/>
      <w:marBottom w:val="0"/>
      <w:divBdr>
        <w:top w:val="none" w:sz="0" w:space="0" w:color="auto"/>
        <w:left w:val="none" w:sz="0" w:space="0" w:color="auto"/>
        <w:bottom w:val="none" w:sz="0" w:space="0" w:color="auto"/>
        <w:right w:val="none" w:sz="0" w:space="0" w:color="auto"/>
      </w:divBdr>
    </w:div>
    <w:div w:id="20373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1880</Words>
  <Characters>10152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Mega Lite 3.0</cp:lastModifiedBy>
  <cp:revision>7</cp:revision>
  <cp:lastPrinted>2024-01-17T13:25:00Z</cp:lastPrinted>
  <dcterms:created xsi:type="dcterms:W3CDTF">2024-01-16T11:17:00Z</dcterms:created>
  <dcterms:modified xsi:type="dcterms:W3CDTF">2024-01-17T13:27:00Z</dcterms:modified>
</cp:coreProperties>
</file>