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2"/>
        <w:gridCol w:w="731"/>
        <w:gridCol w:w="4920"/>
        <w:gridCol w:w="970"/>
        <w:gridCol w:w="925"/>
        <w:gridCol w:w="1313"/>
        <w:gridCol w:w="1436"/>
      </w:tblGrid>
      <w:tr w:rsidR="007F78D2" w:rsidTr="007F78D2">
        <w:trPr>
          <w:trHeight w:val="357"/>
          <w:jc w:val="center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8D2" w:rsidRPr="00AD26E7" w:rsidRDefault="007F78D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LOTE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8D2" w:rsidRDefault="007F78D2" w:rsidP="007F78D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ITEM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8D2" w:rsidRDefault="007F78D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8D2" w:rsidRPr="00AD26E7" w:rsidRDefault="007F78D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8D2" w:rsidRDefault="007F78D2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8D2" w:rsidRPr="00AD26E7" w:rsidRDefault="007F78D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78D2" w:rsidRDefault="007F78D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F78D2" w:rsidRPr="00AF33C7" w:rsidTr="007F78D2">
        <w:trPr>
          <w:trHeight w:val="2248"/>
          <w:jc w:val="center"/>
        </w:trPr>
        <w:tc>
          <w:tcPr>
            <w:tcW w:w="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8D2" w:rsidRPr="004E18D5" w:rsidRDefault="007F78D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4E18D5" w:rsidRDefault="007F78D2" w:rsidP="00277EDC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7F78D2" w:rsidRDefault="007F78D2" w:rsidP="007F78D2">
            <w:pPr>
              <w:rPr>
                <w:rFonts w:ascii="Arial" w:hAnsi="Arial"/>
              </w:rPr>
            </w:pPr>
            <w:r w:rsidRPr="007F78D2">
              <w:rPr>
                <w:rFonts w:ascii="Arial" w:hAnsi="Arial"/>
              </w:rPr>
              <w:t xml:space="preserve">Impressora Multifuncional Laser </w:t>
            </w:r>
            <w:proofErr w:type="spellStart"/>
            <w:r w:rsidRPr="007F78D2">
              <w:rPr>
                <w:rFonts w:ascii="Arial" w:hAnsi="Arial"/>
              </w:rPr>
              <w:t>Monocromatico</w:t>
            </w:r>
            <w:proofErr w:type="spellEnd"/>
            <w:r w:rsidRPr="007F78D2">
              <w:rPr>
                <w:rFonts w:ascii="Arial" w:hAnsi="Arial"/>
              </w:rPr>
              <w:t>, tela LCD de 4,3 polegadas</w:t>
            </w:r>
            <w:r w:rsidRPr="007F78D2">
              <w:rPr>
                <w:rFonts w:ascii="Arial" w:hAnsi="Arial"/>
              </w:rPr>
              <w:t xml:space="preserve"> </w:t>
            </w:r>
            <w:r w:rsidRPr="007F78D2">
              <w:rPr>
                <w:rFonts w:ascii="Arial" w:hAnsi="Arial"/>
              </w:rPr>
              <w:t xml:space="preserve">colorida, processador </w:t>
            </w:r>
            <w:proofErr w:type="spellStart"/>
            <w:r w:rsidRPr="007F78D2">
              <w:rPr>
                <w:rFonts w:ascii="Arial" w:hAnsi="Arial"/>
              </w:rPr>
              <w:t>quad-core</w:t>
            </w:r>
            <w:proofErr w:type="spellEnd"/>
            <w:r w:rsidRPr="007F78D2">
              <w:rPr>
                <w:rFonts w:ascii="Arial" w:hAnsi="Arial"/>
              </w:rPr>
              <w:t xml:space="preserve"> de 1.2 GHz com </w:t>
            </w:r>
            <w:proofErr w:type="gramStart"/>
            <w:r w:rsidRPr="007F78D2">
              <w:rPr>
                <w:rFonts w:ascii="Arial" w:hAnsi="Arial"/>
              </w:rPr>
              <w:t>2</w:t>
            </w:r>
            <w:proofErr w:type="gramEnd"/>
            <w:r w:rsidRPr="007F78D2">
              <w:rPr>
                <w:rFonts w:ascii="Arial" w:hAnsi="Arial"/>
              </w:rPr>
              <w:t xml:space="preserve"> GB de memória, Velocidade de</w:t>
            </w:r>
            <w:r w:rsidRPr="007F78D2">
              <w:rPr>
                <w:rFonts w:ascii="Arial" w:hAnsi="Arial"/>
              </w:rPr>
              <w:t xml:space="preserve"> </w:t>
            </w:r>
            <w:r w:rsidRPr="007F78D2">
              <w:rPr>
                <w:rFonts w:ascii="Arial" w:hAnsi="Arial"/>
              </w:rPr>
              <w:t>impress</w:t>
            </w:r>
            <w:r w:rsidRPr="007F78D2">
              <w:rPr>
                <w:rFonts w:ascii="Arial" w:hAnsi="Arial"/>
              </w:rPr>
              <w:t xml:space="preserve">ão: Até 46 </w:t>
            </w:r>
            <w:proofErr w:type="spellStart"/>
            <w:r w:rsidRPr="007F78D2">
              <w:rPr>
                <w:rFonts w:ascii="Arial" w:hAnsi="Arial"/>
              </w:rPr>
              <w:t>ppm</w:t>
            </w:r>
            <w:proofErr w:type="spellEnd"/>
            <w:r w:rsidRPr="007F78D2">
              <w:rPr>
                <w:rFonts w:ascii="Arial" w:hAnsi="Arial"/>
              </w:rPr>
              <w:t xml:space="preserve">; Funções: Cópia, </w:t>
            </w:r>
            <w:r w:rsidRPr="007F78D2">
              <w:rPr>
                <w:rFonts w:ascii="Arial" w:hAnsi="Arial"/>
              </w:rPr>
              <w:t>Digitalização colorida, Impressão,</w:t>
            </w:r>
            <w:r w:rsidRPr="007F78D2">
              <w:rPr>
                <w:rFonts w:ascii="Arial" w:hAnsi="Arial"/>
              </w:rPr>
              <w:t xml:space="preserve"> </w:t>
            </w:r>
            <w:r w:rsidRPr="007F78D2">
              <w:rPr>
                <w:rFonts w:ascii="Arial" w:hAnsi="Arial"/>
              </w:rPr>
              <w:t xml:space="preserve">Digitalização em Rede, Fax; Conectividade: </w:t>
            </w:r>
            <w:proofErr w:type="spellStart"/>
            <w:r w:rsidRPr="007F78D2">
              <w:rPr>
                <w:rFonts w:ascii="Arial" w:hAnsi="Arial"/>
              </w:rPr>
              <w:t>Gigabit</w:t>
            </w:r>
            <w:proofErr w:type="spellEnd"/>
            <w:r w:rsidRPr="007F78D2">
              <w:rPr>
                <w:rFonts w:ascii="Arial" w:hAnsi="Arial"/>
              </w:rPr>
              <w:t xml:space="preserve"> Ethernet (10/100/1000), Porta USB</w:t>
            </w:r>
            <w:r w:rsidRPr="007F78D2">
              <w:rPr>
                <w:rFonts w:ascii="Arial" w:hAnsi="Arial"/>
              </w:rPr>
              <w:t xml:space="preserve">, </w:t>
            </w:r>
            <w:r w:rsidRPr="007F78D2">
              <w:rPr>
                <w:rFonts w:ascii="Arial" w:hAnsi="Arial"/>
              </w:rPr>
              <w:t>2.0 frontal com certificação de alta velocidade (Tipo A), Porta USB traseira de alta</w:t>
            </w:r>
            <w:r w:rsidRPr="007F78D2">
              <w:rPr>
                <w:rFonts w:ascii="Arial" w:hAnsi="Arial"/>
              </w:rPr>
              <w:t xml:space="preserve"> </w:t>
            </w:r>
            <w:r w:rsidRPr="007F78D2">
              <w:rPr>
                <w:rFonts w:ascii="Arial" w:hAnsi="Arial"/>
              </w:rPr>
              <w:t>velocidade certificada com a especificação USB 2.0 (Tipo A), Porta USB 2.0 com</w:t>
            </w:r>
          </w:p>
          <w:p w:rsidR="007F78D2" w:rsidRPr="004E18D5" w:rsidRDefault="007F78D2" w:rsidP="007F78D2">
            <w:pPr>
              <w:rPr>
                <w:rFonts w:ascii="Arial" w:hAnsi="Arial"/>
                <w:sz w:val="22"/>
              </w:rPr>
            </w:pPr>
            <w:proofErr w:type="gramStart"/>
            <w:r w:rsidRPr="007F78D2">
              <w:rPr>
                <w:rFonts w:ascii="Arial" w:hAnsi="Arial"/>
              </w:rPr>
              <w:t>certificação</w:t>
            </w:r>
            <w:proofErr w:type="gramEnd"/>
            <w:r w:rsidRPr="007F78D2">
              <w:rPr>
                <w:rFonts w:ascii="Arial" w:hAnsi="Arial"/>
              </w:rPr>
              <w:t xml:space="preserve"> de alta velocidade (Tipo B), Um </w:t>
            </w:r>
            <w:proofErr w:type="spellStart"/>
            <w:r w:rsidRPr="007F78D2">
              <w:rPr>
                <w:rFonts w:ascii="Arial" w:hAnsi="Arial"/>
              </w:rPr>
              <w:t>Card</w:t>
            </w:r>
            <w:proofErr w:type="spellEnd"/>
            <w:r w:rsidRPr="007F78D2">
              <w:rPr>
                <w:rFonts w:ascii="Arial" w:hAnsi="Arial"/>
              </w:rPr>
              <w:t xml:space="preserve"> </w:t>
            </w:r>
            <w:proofErr w:type="spellStart"/>
            <w:r w:rsidRPr="007F78D2">
              <w:rPr>
                <w:rFonts w:ascii="Arial" w:hAnsi="Arial"/>
              </w:rPr>
              <w:t>Slot</w:t>
            </w:r>
            <w:proofErr w:type="spellEnd"/>
            <w:r w:rsidRPr="007F78D2">
              <w:rPr>
                <w:rFonts w:ascii="Arial" w:hAnsi="Arial"/>
              </w:rPr>
              <w:t xml:space="preserve"> interno; Tipo de Scanner /</w:t>
            </w:r>
            <w:r w:rsidRPr="007F78D2">
              <w:rPr>
                <w:rFonts w:ascii="Arial" w:hAnsi="Arial"/>
              </w:rPr>
              <w:t xml:space="preserve"> </w:t>
            </w:r>
            <w:r w:rsidRPr="007F78D2">
              <w:rPr>
                <w:rFonts w:ascii="Arial" w:hAnsi="Arial"/>
              </w:rPr>
              <w:t>Digitalização: Scanner de base plana com ADF, ADF: DADF (duplex de passagem</w:t>
            </w:r>
            <w:r w:rsidRPr="007F78D2">
              <w:rPr>
                <w:rFonts w:ascii="Arial" w:hAnsi="Arial"/>
              </w:rPr>
              <w:t xml:space="preserve"> </w:t>
            </w:r>
            <w:r w:rsidRPr="007F78D2">
              <w:rPr>
                <w:rFonts w:ascii="Arial" w:hAnsi="Arial"/>
              </w:rPr>
              <w:t>única); Alimentador automático de documentos de 50 folhas; ciclo de 120.000 Páginas</w:t>
            </w:r>
            <w:r w:rsidRPr="007F78D2">
              <w:rPr>
                <w:rFonts w:ascii="Arial" w:hAnsi="Arial"/>
              </w:rPr>
              <w:t xml:space="preserve"> </w:t>
            </w:r>
            <w:r w:rsidRPr="007F78D2">
              <w:rPr>
                <w:rFonts w:ascii="Arial" w:hAnsi="Arial"/>
              </w:rPr>
              <w:t>ao mês (Referencia: Lexmark MX522adhe ou similar)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4E18D5" w:rsidRDefault="007F78D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4E18D5" w:rsidRDefault="007F78D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A913BF" w:rsidRDefault="007F78D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A913BF" w:rsidRDefault="007F78D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7F78D2" w:rsidRPr="00AF33C7" w:rsidTr="007F78D2">
        <w:trPr>
          <w:trHeight w:val="625"/>
          <w:jc w:val="center"/>
        </w:trPr>
        <w:tc>
          <w:tcPr>
            <w:tcW w:w="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4E18D5" w:rsidRDefault="007F78D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4E18D5" w:rsidRDefault="007F78D2" w:rsidP="00277EDC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02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4E18D5" w:rsidRDefault="007F78D2" w:rsidP="007F78D2">
            <w:pPr>
              <w:rPr>
                <w:rFonts w:ascii="Arial" w:hAnsi="Arial"/>
                <w:sz w:val="22"/>
              </w:rPr>
            </w:pPr>
            <w:proofErr w:type="gramStart"/>
            <w:r>
              <w:rPr>
                <w:rFonts w:ascii="Arial" w:hAnsi="Arial"/>
                <w:sz w:val="22"/>
              </w:rPr>
              <w:t>cartucho</w:t>
            </w:r>
            <w:proofErr w:type="gramEnd"/>
            <w:r w:rsidRPr="007F78D2">
              <w:rPr>
                <w:rFonts w:ascii="Arial" w:hAnsi="Arial"/>
                <w:sz w:val="22"/>
              </w:rPr>
              <w:t xml:space="preserve"> de </w:t>
            </w:r>
            <w:proofErr w:type="spellStart"/>
            <w:r w:rsidRPr="007F78D2">
              <w:rPr>
                <w:rFonts w:ascii="Arial" w:hAnsi="Arial"/>
                <w:sz w:val="22"/>
              </w:rPr>
              <w:t>toner</w:t>
            </w:r>
            <w:proofErr w:type="spellEnd"/>
            <w:r w:rsidRPr="007F78D2">
              <w:rPr>
                <w:rFonts w:ascii="Arial" w:hAnsi="Arial"/>
                <w:sz w:val="22"/>
              </w:rPr>
              <w:t xml:space="preserve"> original rendimento mínimo de 6.000 copias para</w:t>
            </w:r>
            <w:r w:rsidR="00187BBB">
              <w:rPr>
                <w:rFonts w:ascii="Arial" w:hAnsi="Arial"/>
                <w:sz w:val="22"/>
              </w:rPr>
              <w:t xml:space="preserve"> </w:t>
            </w:r>
            <w:r w:rsidRPr="007F78D2">
              <w:rPr>
                <w:rFonts w:ascii="Arial" w:hAnsi="Arial"/>
                <w:sz w:val="22"/>
              </w:rPr>
              <w:t>impressora multifuncional cotada acima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4E18D5" w:rsidRDefault="007F78D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4E18D5" w:rsidRDefault="007F78D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A913BF" w:rsidRDefault="007F78D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8D2" w:rsidRPr="00A913BF" w:rsidRDefault="007F78D2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D41D14" w:rsidRPr="00AF33C7" w:rsidTr="00FF144A">
        <w:trPr>
          <w:trHeight w:val="425"/>
          <w:jc w:val="center"/>
        </w:trPr>
        <w:tc>
          <w:tcPr>
            <w:tcW w:w="9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41D14" w:rsidRPr="00A913BF" w:rsidRDefault="00D41D14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D14" w:rsidRPr="00A913BF" w:rsidRDefault="00D41D14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 xml:space="preserve">A FIRMA QUE APRESENTAR MENOR PREÇO </w:t>
      </w:r>
      <w:r w:rsidR="00853A58">
        <w:rPr>
          <w:rFonts w:ascii="Calibri" w:hAnsi="Calibri"/>
          <w:b/>
          <w:szCs w:val="21"/>
        </w:rPr>
        <w:t xml:space="preserve">POR LOTE (DEVE COTAR TODOS OS ITENS), </w:t>
      </w:r>
      <w:r w:rsidRPr="00E77728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A16" w:rsidRDefault="00FE2A16">
      <w:r>
        <w:separator/>
      </w:r>
    </w:p>
  </w:endnote>
  <w:endnote w:type="continuationSeparator" w:id="0">
    <w:p w:rsidR="00FE2A16" w:rsidRDefault="00FE2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A16" w:rsidRDefault="00FE2A16">
      <w:r>
        <w:separator/>
      </w:r>
    </w:p>
  </w:footnote>
  <w:footnote w:type="continuationSeparator" w:id="0">
    <w:p w:rsidR="00FE2A16" w:rsidRDefault="00FE2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0F75C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F75CE" w:rsidRPr="005B26C6">
      <w:rPr>
        <w:rStyle w:val="Nmerodepgina"/>
        <w:rFonts w:ascii="Arial" w:hAnsi="Arial" w:cs="Arial"/>
        <w:bCs/>
        <w:sz w:val="16"/>
      </w:rPr>
      <w:fldChar w:fldCharType="separate"/>
    </w:r>
    <w:r w:rsidR="00853A58">
      <w:rPr>
        <w:rStyle w:val="Nmerodepgina"/>
        <w:rFonts w:ascii="Arial" w:hAnsi="Arial" w:cs="Arial"/>
        <w:bCs/>
        <w:noProof/>
        <w:sz w:val="16"/>
      </w:rPr>
      <w:t>1</w:t>
    </w:r>
    <w:r w:rsidR="000F75C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0F75C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F75CE" w:rsidRPr="005B26C6">
      <w:rPr>
        <w:rStyle w:val="Nmerodepgina"/>
        <w:rFonts w:ascii="Arial" w:hAnsi="Arial" w:cs="Arial"/>
        <w:bCs/>
        <w:sz w:val="16"/>
      </w:rPr>
      <w:fldChar w:fldCharType="separate"/>
    </w:r>
    <w:r w:rsidR="00853A58">
      <w:rPr>
        <w:rStyle w:val="Nmerodepgina"/>
        <w:rFonts w:ascii="Arial" w:hAnsi="Arial" w:cs="Arial"/>
        <w:bCs/>
        <w:noProof/>
        <w:sz w:val="16"/>
      </w:rPr>
      <w:t>1</w:t>
    </w:r>
    <w:r w:rsidR="000F75C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F75CE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226AA0">
                    <w:rPr>
                      <w:sz w:val="24"/>
                      <w:szCs w:val="24"/>
                    </w:rPr>
                    <w:t>3556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</w:t>
                  </w:r>
                  <w:r w:rsidR="00226AA0">
                    <w:rPr>
                      <w:sz w:val="24"/>
                      <w:szCs w:val="24"/>
                    </w:rPr>
                    <w:t>22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0F75CE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DF17C6">
      <w:rPr>
        <w:sz w:val="36"/>
        <w:szCs w:val="36"/>
      </w:rPr>
      <w:t>03</w:t>
    </w:r>
    <w:r w:rsidR="00226AA0">
      <w:rPr>
        <w:sz w:val="36"/>
        <w:szCs w:val="36"/>
      </w:rPr>
      <w:t>7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88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5CE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87BBB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AA0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D7DC9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080E"/>
    <w:rsid w:val="003D17B6"/>
    <w:rsid w:val="003D2A28"/>
    <w:rsid w:val="003D33D8"/>
    <w:rsid w:val="003D4050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19D7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A37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8D2"/>
    <w:rsid w:val="007F7F2E"/>
    <w:rsid w:val="008004A6"/>
    <w:rsid w:val="00800D55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3A58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05E9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BF7D55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1D14"/>
    <w:rsid w:val="00D4272E"/>
    <w:rsid w:val="00D4346C"/>
    <w:rsid w:val="00D44380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26C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2A16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A8EA7-8FEE-4C20-B8C3-CB98760F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1895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51</cp:revision>
  <cp:lastPrinted>2023-02-15T18:51:00Z</cp:lastPrinted>
  <dcterms:created xsi:type="dcterms:W3CDTF">2023-02-09T16:09:00Z</dcterms:created>
  <dcterms:modified xsi:type="dcterms:W3CDTF">2023-03-03T17:40:00Z</dcterms:modified>
</cp:coreProperties>
</file>