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97B6E">
        <w:trPr>
          <w:trHeight w:val="152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Pr="00052D1D" w:rsidRDefault="00945231" w:rsidP="00F67A93">
            <w:pPr>
              <w:rPr>
                <w:rFonts w:ascii="Arial" w:hAnsi="Arial" w:cs="Arial"/>
                <w:sz w:val="24"/>
                <w:szCs w:val="24"/>
              </w:rPr>
            </w:pPr>
            <w:r w:rsidRPr="00802FFA">
              <w:rPr>
                <w:rFonts w:ascii="Arial" w:hAnsi="Arial" w:cs="Arial"/>
                <w:sz w:val="28"/>
                <w:szCs w:val="24"/>
              </w:rPr>
              <w:t>BANNER DE 1,20 M X 0,80 M COM A FOTO DO ZÉ GOTINHA PARA SER USADO COMO INCENTIVO NA CAMPANHA DE MULTIVACINAÇÃO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94523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318A5" w:rsidRPr="00455DC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FISCAL REGULAR DO FGTS.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NEGATIVA DE DÉBITOS TRABALHISTAS (CNDT)</w:t>
      </w:r>
    </w:p>
    <w:p w:rsidR="000318A5" w:rsidRPr="00455DC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455DC8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455DC8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455DC8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455DC8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455DC8">
        <w:rPr>
          <w:rFonts w:ascii="Arial" w:hAnsi="Arial" w:cs="Arial"/>
          <w:b/>
          <w:szCs w:val="16"/>
        </w:rPr>
        <w:t xml:space="preserve"> </w:t>
      </w:r>
      <w:hyperlink r:id="rId8" w:history="1">
        <w:r w:rsidRPr="00455DC8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455DC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C4" w:rsidRDefault="004731C4">
      <w:r>
        <w:separator/>
      </w:r>
    </w:p>
  </w:endnote>
  <w:endnote w:type="continuationSeparator" w:id="0">
    <w:p w:rsidR="004731C4" w:rsidRDefault="0047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C4" w:rsidRDefault="004731C4">
      <w:r>
        <w:separator/>
      </w:r>
    </w:p>
  </w:footnote>
  <w:footnote w:type="continuationSeparator" w:id="0">
    <w:p w:rsidR="004731C4" w:rsidRDefault="0047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C125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C125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97B6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97B6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C125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C125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C125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945231">
                    <w:rPr>
                      <w:sz w:val="28"/>
                    </w:rPr>
                    <w:t>3076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B5D8E">
      <w:rPr>
        <w:rFonts w:ascii="Verdana" w:hAnsi="Verdana"/>
        <w:caps/>
        <w:sz w:val="32"/>
        <w:szCs w:val="32"/>
      </w:rPr>
      <w:t>4</w:t>
    </w:r>
    <w:r w:rsidR="00945231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EB5D8E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CFE9-D524-40AD-9793-73D2B791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1277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15</cp:revision>
  <cp:lastPrinted>2023-08-23T17:03:00Z</cp:lastPrinted>
  <dcterms:created xsi:type="dcterms:W3CDTF">2023-08-23T17:00:00Z</dcterms:created>
  <dcterms:modified xsi:type="dcterms:W3CDTF">2023-08-25T18:28:00Z</dcterms:modified>
</cp:coreProperties>
</file>